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</w:rPr>
        <w:t>QUADRO DE VAGAS E</w:t>
      </w:r>
      <w:r>
        <w:rPr>
          <w:rFonts w:hint="default"/>
          <w:b/>
          <w:bCs/>
          <w:sz w:val="28"/>
          <w:szCs w:val="28"/>
          <w:lang w:val="pt-BR"/>
        </w:rPr>
        <w:t xml:space="preserve">FETIVOS </w:t>
      </w:r>
      <w:bookmarkStart w:id="1" w:name="_GoBack"/>
      <w:bookmarkEnd w:id="1"/>
      <w:r>
        <w:rPr>
          <w:b/>
          <w:bCs/>
          <w:sz w:val="28"/>
          <w:szCs w:val="28"/>
        </w:rPr>
        <w:t xml:space="preserve">- </w:t>
      </w:r>
      <w:r>
        <w:rPr>
          <w:rFonts w:hint="default"/>
          <w:b/>
          <w:bCs/>
          <w:sz w:val="28"/>
          <w:szCs w:val="28"/>
          <w:lang w:val="pt-BR"/>
        </w:rPr>
        <w:t xml:space="preserve">ABRIL </w:t>
      </w:r>
      <w:r>
        <w:rPr>
          <w:b/>
          <w:bCs/>
          <w:sz w:val="28"/>
          <w:szCs w:val="28"/>
        </w:rPr>
        <w:t>202</w:t>
      </w:r>
      <w:r>
        <w:rPr>
          <w:rFonts w:hint="default"/>
          <w:b/>
          <w:bCs/>
          <w:sz w:val="28"/>
          <w:szCs w:val="28"/>
          <w:lang w:val="pt-BR"/>
        </w:rPr>
        <w:t>4</w:t>
      </w:r>
    </w:p>
    <w:p>
      <w:pPr>
        <w:jc w:val="both"/>
        <w:rPr>
          <w:b/>
          <w:bCs/>
          <w:sz w:val="28"/>
          <w:szCs w:val="28"/>
        </w:rPr>
      </w:pPr>
    </w:p>
    <w:tbl>
      <w:tblPr>
        <w:tblStyle w:val="6"/>
        <w:tblW w:w="80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6"/>
        <w:gridCol w:w="1157"/>
        <w:gridCol w:w="1471"/>
        <w:gridCol w:w="1533"/>
      </w:tblGrid>
      <w:tr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Cargo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Vagas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Ocupadas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Disponível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>
            <w:pPr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Relações Públicas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Procurador Judicial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Médico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Redator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Enfermeiro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Contador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Jornalista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Analista Legislativo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Analista Administrativo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Assistente Administrativo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>8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Assistente Legislativo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Intérprete e tradutor Libras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Téc Tecnologia da Informação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Téc em Enfermagem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Téc em Segurança no trabalho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Téc em Taquigrafia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FF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>
            <w:pPr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TOTAIS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</w:p>
          <w:p>
            <w:pPr>
              <w:rPr>
                <w:color w:val="000000"/>
                <w:sz w:val="22"/>
                <w:szCs w:val="22"/>
              </w:rPr>
            </w:pPr>
          </w:p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Cargo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Vagas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Ocupadas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Disponível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Taquígrafo II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 xml:space="preserve">Datilógrafo I 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Aux. Técnico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Aux. Portaria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Revisor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Aux Serviços Gerais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>
            <w:pPr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TOTAIS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right"/>
              <w:textAlignment w:val="bottom"/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pt-BR" w:eastAsia="zh-CN" w:bidi="ar"/>
              </w:rPr>
              <w:t>9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right"/>
              <w:textAlignment w:val="bottom"/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pt-BR" w:eastAsia="zh-CN" w:bidi="ar"/>
              </w:rPr>
              <w:t>7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  <w:t>0</w:t>
            </w:r>
          </w:p>
        </w:tc>
      </w:tr>
    </w:tbl>
    <w:p>
      <w:pPr>
        <w:jc w:val="center"/>
        <w:rPr>
          <w:b/>
          <w:bCs/>
          <w:sz w:val="22"/>
          <w:szCs w:val="22"/>
        </w:rPr>
      </w:pPr>
    </w:p>
    <w:p>
      <w:pPr>
        <w:jc w:val="center"/>
        <w:rPr>
          <w:b/>
          <w:bCs/>
          <w:sz w:val="22"/>
          <w:szCs w:val="22"/>
        </w:rPr>
      </w:pPr>
    </w:p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5" w:h="16837"/>
      <w:pgMar w:top="2048" w:right="1185" w:bottom="1418" w:left="1276" w:header="720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</w:p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  <w:r>
      <w:drawing>
        <wp:inline distT="0" distB="0" distL="114300" distR="114300">
          <wp:extent cx="619760" cy="664210"/>
          <wp:effectExtent l="0" t="0" r="8890" b="254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19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  <w:jc w:val="center"/>
      <w:rPr>
        <w:b/>
      </w:rPr>
    </w:pPr>
  </w:p>
  <w:p>
    <w:pPr>
      <w:pStyle w:val="9"/>
      <w:jc w:val="center"/>
      <w:rPr>
        <w:b/>
      </w:rPr>
    </w:pPr>
    <w:r>
      <w:rPr>
        <w:b/>
      </w:rPr>
      <w:t>CÂMARA MUNICIPAL DE ARACAJU</w:t>
    </w:r>
  </w:p>
  <w:p>
    <w:pPr>
      <w:pStyle w:val="9"/>
      <w:jc w:val="center"/>
      <w:rPr>
        <w:b/>
      </w:rPr>
    </w:pPr>
    <w:r>
      <w:rPr>
        <w:b/>
      </w:rPr>
      <w:t>PODER LEGISLATIVO</w:t>
    </w:r>
  </w:p>
  <w:p>
    <w:pPr>
      <w:pStyle w:val="9"/>
      <w:jc w:val="center"/>
      <w:rPr>
        <w:b/>
      </w:rPr>
    </w:pPr>
  </w:p>
  <w:p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ABRIL. 2024</w:t>
    </w:r>
  </w:p>
  <w:p>
    <w:pPr>
      <w:pStyle w:val="9"/>
      <w:jc w:val="center"/>
      <w:rPr>
        <w:rFonts w:hint="default"/>
        <w:b/>
        <w:lang w:val="pt-BR"/>
      </w:rPr>
    </w:pPr>
  </w:p>
  <w:p>
    <w:pPr>
      <w:pStyle w:val="9"/>
      <w:jc w:val="center"/>
      <w:rPr>
        <w:rFonts w:hint="default"/>
        <w:b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CCC3A9A"/>
    <w:rsid w:val="2F926F5D"/>
    <w:rsid w:val="33C6456B"/>
    <w:rsid w:val="392A355F"/>
    <w:rsid w:val="3B291569"/>
    <w:rsid w:val="432E5DDE"/>
    <w:rsid w:val="4E936123"/>
    <w:rsid w:val="56260E75"/>
    <w:rsid w:val="60606619"/>
    <w:rsid w:val="61747DE2"/>
    <w:rsid w:val="6EEA3C59"/>
    <w:rsid w:val="757414A3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137</Words>
  <Characters>524</Characters>
  <Lines>9</Lines>
  <Paragraphs>2</Paragraphs>
  <TotalTime>1</TotalTime>
  <ScaleCrop>false</ScaleCrop>
  <LinksUpToDate>false</LinksUpToDate>
  <CharactersWithSpaces>557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2024-04-29T15:39:19Z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AADC5168F6D645B696A64E86C280D652_13</vt:lpwstr>
  </property>
</Properties>
</file>