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JUL</w:t>
      </w:r>
      <w:bookmarkStart w:id="1" w:name="_GoBack"/>
      <w:bookmarkEnd w:id="1"/>
      <w:r>
        <w:rPr>
          <w:rFonts w:hint="default"/>
          <w:b/>
          <w:bCs/>
          <w:sz w:val="22"/>
          <w:szCs w:val="22"/>
          <w:lang w:val="pt-BR"/>
        </w:rPr>
        <w:t>HO/2025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598</Characters>
  <Lines>9</Lines>
  <Paragraphs>2</Paragraphs>
  <TotalTime>16</TotalTime>
  <ScaleCrop>false</ScaleCrop>
  <LinksUpToDate>false</LinksUpToDate>
  <CharactersWithSpaces>638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2025-07-21T12:17:41Z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5C9A74CEFD164028BCF9A4E1A6AA1A92_13</vt:lpwstr>
  </property>
</Properties>
</file>