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LUCYA GUIMARAES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BRENO PAIS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GUILHERME SANTANA GOMES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MARCIO SOUZA CALIXTO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KARLA REGINA SANTOS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LUANA PRADO MANGUEIRA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RENATO BACH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01/06/2023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JULHO.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977CDF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2024-05-09T11:40:56Z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FA71194E13544E03A8F9A6FD1694BE1B_13</vt:lpwstr>
  </property>
</Properties>
</file>