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EXTRAORDINÁRIA – 14 DE ABRIL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7</w:t>
            </w:r>
            <w:r>
              <w:rPr>
                <w:b/>
                <w:bCs/>
                <w:kern w:val="0"/>
                <w:sz w:val="28"/>
                <w:szCs w:val="28"/>
              </w:rPr>
              <w:t>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36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 w:val="false"/>
                <w:sz w:val="22"/>
                <w:szCs w:val="22"/>
                <w:lang w:val="pt-BR" w:eastAsia="ar-SA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BR" w:eastAsia="ar-SA" w:bidi="ar-SA"/>
              </w:rPr>
              <w:t>ESTABELECE ÍNDICE DE REAJUSTE PARA OS SERVIDORES ATIVOS, INATIVOS E PENSIONISTAS DA CÂMARA MUNICIPAL DE ARACAJU, BEM COMO PARA OS VALORES DOS CARGOS EM COMISSÃO E DAS FUNÇÕES GRATIFICADAS</w:t>
            </w:r>
            <w:r>
              <w:rPr>
                <w:rFonts w:cs="Times New Roman"/>
                <w:b/>
                <w:bCs w:val="false"/>
                <w:kern w:val="0"/>
                <w:sz w:val="22"/>
                <w:szCs w:val="22"/>
                <w:lang w:val="pt-BR" w:eastAsia="ar-SA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SimSun" w:cs="Times New Roman"/>
                <w:b/>
                <w:bCs/>
                <w:shd w:fill="FFFFFF" w:val="clear"/>
                <w:lang w:val="pt-BR" w:eastAsia="ar-SA" w:bidi="ar-SA"/>
              </w:rPr>
            </w:pPr>
            <w:r>
              <w:rPr>
                <w:rFonts w:eastAsia="SimSun" w:cs="Times New Roman"/>
                <w:b/>
                <w:bCs/>
                <w:kern w:val="0"/>
                <w:sz w:val="20"/>
                <w:szCs w:val="20"/>
                <w:shd w:fill="FFFFFF" w:val="clear"/>
                <w:lang w:val="pt-BR" w:eastAsia="ar-SA" w:bidi="ar-SA"/>
              </w:rPr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059338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7629747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LibreOffice/24.2.2.2$Windows_X86_64 LibreOffice_project/d56cc158d8a96260b836f100ef4b4ef25d6f1a01</Application>
  <AppVersion>15.0000</AppVersion>
  <Pages>1</Pages>
  <Words>194</Words>
  <Characters>1031</Characters>
  <CharactersWithSpaces>1363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2026-04-16T09:55:17Z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