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9</w:t>
      </w:r>
      <w:r>
        <w:rPr>
          <w:sz w:val="30"/>
          <w:szCs w:val="30"/>
        </w:rPr>
        <w:t>ª SESSÃO ORDINÁRIA – 1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 DE MAIO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9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cs="Times New Roman"/>
          <w:b w:val="false"/>
          <w:bCs w:val="false"/>
          <w:color w:val="auto"/>
          <w:kern w:val="0"/>
          <w:sz w:val="28"/>
          <w:szCs w:val="28"/>
          <w:lang w:val="pt-BR" w:eastAsia="ar-SA" w:bidi="ar-SA"/>
        </w:rPr>
        <w:t>CONFESSAI AS VOSSAS CULPAS UNS AOS OUTROS, E ORAI UNS PELOS OUTROS, PARA QUE SAREIS. A ORAÇÃO DO JUSTO PODE MUITO EM SEUS EFEITOS.” TIAGO 5:16)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DISPÕE SOBRE A CRIAÇÃO DA POLÍTICA MUNICIPAL DE INCENTIVO AO TURISMO ESPORTIVO.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INSTITUI, NO ÂMBITO DO MUNICÍPIO DE ARACAJU, O SELO EMPRESA AMIGA DA SAÚDE MENTAL.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THANNATA </w:t>
            </w:r>
            <w:r>
              <w:rPr>
                <w:b/>
                <w:bCs/>
                <w:kern w:val="0"/>
                <w:sz w:val="18"/>
                <w:szCs w:val="20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452/2025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AUTORIZA A INCLUSÃO DE MEL DE ABELHA NA COMPLEMENTAÇÃO DA MERENDA ESCOLAR NAS ESCOLAS PÚBLICAS MUNICIPAIS.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180/2025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28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ALTERA O CAPUT DO ART. 1º DA LEI 5.049, DE 04 DE JULHO DE 2018, QUE DISPÕE SOBRE A RESERVA DE COTA RACIAL PARA AFRODESCENDENTES DAS VAGAS OFERECIDAS NOS CONCURSOS PÚBLICOS PARA PROVIMENTO DE CARGOS EFETIVOS E EMPREGOS PÚBLICOS NO ÂMBITO DA ADMINISTRAÇÃO PÚBLICA MUNICIPAL DIRETA, DAS AUTARQUIAS, DAS FUNDAÇÕES PÚBLICAS E DAS EMPRESAS PÚBLICAS CONTROLADAS PELO MUNICÍPIO DE ARACAJU.</w:t>
            </w:r>
          </w:p>
          <w:p>
            <w:pPr>
              <w:pStyle w:val="Normal"/>
              <w:widowControl/>
              <w:spacing w:before="28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0"/>
                <w:szCs w:val="22"/>
                <w:shd w:fill="FFFFFF" w:val="clear"/>
              </w:rPr>
              <w:t>FALTANDO PARECER DA COMISSÃO DE JUSTIÇA E REDAÇÃO E COMISSÃO DE ASSISTÊNCIA SOCIAL.</w:t>
            </w:r>
          </w:p>
          <w:p>
            <w:pPr>
              <w:pStyle w:val="Normal"/>
              <w:widowControl/>
              <w:spacing w:before="280" w:after="0"/>
              <w:jc w:val="center"/>
              <w:rPr>
                <w:b/>
                <w:sz w:val="22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28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INSTITUI O DIA DO MOTORISTA DE APLICATIVO NO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RICARDO </w:t>
            </w:r>
            <w:r>
              <w:rPr>
                <w:b/>
                <w:bCs/>
                <w:kern w:val="0"/>
                <w:sz w:val="18"/>
                <w:szCs w:val="20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DENOMINA AYLTON ROCHA DE SOUZA O CAMPO DE FUTEBOL NA PRAÇA ANTÔNIO JOSÉ VIEIRA SANTOS (CONGECA), SITUADA NO BAIRRO LAMARÃO.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INSTITUI, NO ÂMBITO DAS POLÍTICAS PÚBLICAS DE SAÚDE E EDUCAÇÃO DO MUNICÍPIO DE ARACAJU, DIRETRIZES PARA A DISTRIBUIÇÃO GRATUITA DE PROTETOR SOLAR, PRIORITARIAMENTE, AOS ALUNOS DA REDE MUNICIPAL DE ENSINO, COMO MEDIDA DE PROMOÇÃO DA SAÚDE, PREVENÇÃO DE AGRAVOS DECORRENTES DA EXPOSIÇÃO SOLAR EXCESSIVA E PROTEÇÃO INTEGRAL DA CRIANÇA E DO ADOLESCENTE, ESPECIALMENTE QUANTO À PREVENÇÃO DO CÂNCER DE PELE E DE OUTRAS DOENÇAS DERMATOLÓGICAS.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color w:val="92D050"/>
                <w:sz w:val="22"/>
                <w:szCs w:val="22"/>
              </w:rPr>
            </w:pPr>
            <w:r>
              <w:rPr>
                <w:b/>
                <w:color w:val="92D050"/>
                <w:kern w:val="0"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RECURSO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 E DÁ OUTRAS PROVIDÊNCIAS.</w:t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0"/>
                <w:szCs w:val="20"/>
              </w:rPr>
              <w:t>RELATORA: SONIA MEIRE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RECURSO</w:t>
            </w:r>
          </w:p>
          <w:p>
            <w:pPr>
              <w:pStyle w:val="Contedodetabela"/>
              <w:widowControl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  <w:t>RECURSO CONTRA A DECISÃO DA COMISSÃO DE JUSTIÇA E REDAÇÃO ACERCA DO PROJETO DE LEI Nº 93/2025, QUE DISPÕE SOBRE O PAGAMENTO DE PASSAGENS ATRAVÉS DE SMARTPHONES, TABLETS E CONGÊNERES NOS ÔNIBUS DO SERVIÇO PÚBLICO DE TRANSPORTE COLETIVO DE PASSAGEIROS DO MUNICÍPIO DE ARACAJU.</w:t>
            </w:r>
          </w:p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0"/>
                <w:szCs w:val="20"/>
              </w:rPr>
              <w:t>RELATOR: ISAC SILVEIRA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4"/>
                <w:szCs w:val="20"/>
              </w:rPr>
              <w:t>RECURSO</w:t>
            </w:r>
          </w:p>
          <w:p>
            <w:pPr>
              <w:pStyle w:val="Contedodetabela"/>
              <w:widowControl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widowControl/>
              <w:spacing w:before="0" w:after="0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kern w:val="0"/>
                <w:sz w:val="22"/>
                <w:szCs w:val="20"/>
              </w:rPr>
              <w:t xml:space="preserve">RECURSO CONTRA A DECISÃO DA COMISSÃO DE JUSTIÇA E REDAÇÃO ACERCA DO PROJETO DE LEI Nº 423/2025, QUE </w:t>
            </w:r>
            <w:r>
              <w:rPr>
                <w:b/>
                <w:kern w:val="0"/>
                <w:sz w:val="22"/>
                <w:szCs w:val="22"/>
                <w:shd w:fill="FFFFFF" w:val="clear"/>
              </w:rPr>
              <w:t>IMPLEMENTA A TARIFA ZERO NO SERVIÇO DO TRANSPORTE PÚBLICO COLETIVO URBANO DE ARACAJU.</w:t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2"/>
                <w:szCs w:val="20"/>
              </w:rPr>
            </w:r>
          </w:p>
          <w:p>
            <w:pPr>
              <w:pStyle w:val="Header"/>
              <w:widowControl/>
              <w:spacing w:before="0" w:after="0"/>
              <w:jc w:val="center"/>
              <w:rPr>
                <w:b/>
                <w:sz w:val="22"/>
              </w:rPr>
            </w:pPr>
            <w:r>
              <w:rPr>
                <w:b/>
                <w:kern w:val="0"/>
                <w:sz w:val="20"/>
                <w:szCs w:val="20"/>
              </w:rPr>
              <w:t>RELATOR: ANDERSON DE TUCA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10940490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45761110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LibreOffice/24.2.2.2$Windows_X86_64 LibreOffice_project/d56cc158d8a96260b836f100ef4b4ef25d6f1a01</Application>
  <AppVersion>15.0000</AppVersion>
  <Pages>4</Pages>
  <Words>639</Words>
  <Characters>3345</Characters>
  <CharactersWithSpaces>4059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2026-05-14T07:42:08Z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