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1ª SESSÃO ORDINÁRIA – 03 DE FEVEREIRO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1ª Sessão Ordinária da 4</w:t>
      </w:r>
      <w:r>
        <w:rPr>
          <w:sz w:val="28"/>
        </w:rPr>
        <w:t>4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sz w:val="32"/>
        </w:rPr>
      </w:pPr>
      <w:r>
        <w:rPr>
          <w:sz w:val="32"/>
        </w:rPr>
        <w:t>Sessão não deliberativa, após abertura da sessão, a Prefeita fez o uso da palavra e a sessão foi encerrada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1768368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8403679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LibreOffice/24.2.2.2$Windows_X86_64 LibreOffice_project/d56cc158d8a96260b836f100ef4b4ef25d6f1a01</Application>
  <AppVersion>15.0000</AppVersion>
  <Pages>1</Pages>
  <Words>127</Words>
  <Characters>652</Characters>
  <CharactersWithSpaces>935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2026-02-11T09:36:09Z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