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7</w:t>
      </w:r>
      <w:r>
        <w:rPr>
          <w:sz w:val="30"/>
          <w:szCs w:val="30"/>
        </w:rPr>
        <w:t>6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7</w:t>
      </w:r>
      <w:r>
        <w:rPr>
          <w:sz w:val="30"/>
          <w:szCs w:val="30"/>
        </w:rPr>
        <w:t xml:space="preserve"> DE SETEMBRO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</w:t>
      </w:r>
      <w:r>
        <w:rPr>
          <w:sz w:val="28"/>
        </w:rPr>
        <w:t>6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 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A SABER: SE COM A TUA BOCA CONFESSARES AO SENHOR JESUS, E EM TEU CORAÇÃO CRERES QUE DEUS O RESSUSCITOU DENTRE OS MORTOS, SERÁS SALVO.” (ROMANOS 10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:9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.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189/2024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RECONHECE O SAMBA DE COCO DO MOSQUEIRO COMO PATRIMÔNIO CULTURAL DE NATUREZA IMATERIAL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227/2024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 xml:space="preserve">DENOMINA RUA RAIMUNDO CORREIA MATOS, A ATUAL VIA PROJETADA 1, SITUADA PERPENDICULAR </w:t>
            </w:r>
            <w:r>
              <w:rPr>
                <w:rFonts w:cs="Times New Roman"/>
                <w:b/>
                <w:kern w:val="0"/>
              </w:rPr>
              <w:t>À</w:t>
            </w:r>
            <w:r>
              <w:rPr>
                <w:rFonts w:cs="Times New Roman"/>
                <w:b/>
                <w:kern w:val="0"/>
              </w:rPr>
              <w:t xml:space="preserve"> AVENIDA ADALBERTO FONSECA, CONDOMÍNIO MARIA REZENDE MACHADO, NO BAIRRO ARUANA.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89/2025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 xml:space="preserve">CONCEDE TÍTULO DE CIDADANIA ARACAJUANA </w:t>
            </w:r>
            <w:r>
              <w:rPr>
                <w:rFonts w:cs="Times New Roman"/>
                <w:b/>
                <w:kern w:val="0"/>
              </w:rPr>
              <w:t>À</w:t>
            </w:r>
            <w:r>
              <w:rPr>
                <w:rFonts w:cs="Times New Roman"/>
                <w:b/>
                <w:kern w:val="0"/>
              </w:rPr>
              <w:t xml:space="preserve"> SENHORA ANNA TEREZA AZEVEDO DE ANDRADE LIMA.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sz w:val="20"/>
              </w:rPr>
              <w:t>FALTANDO PARECER DA COMISSÃO DE JUSTIÇA E REDAÇÃO.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147/2024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RECONHECE A UTILIDADE PÚBLICA DA FRATERNIDADE PET.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155/2024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NORMAS DE FUNCIONAMENTO DOS ZOOLÓGICOS E SIMILARES SITUADOS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  <w:sz w:val="20"/>
              </w:rPr>
            </w:pPr>
            <w:r>
              <w:rPr>
                <w:rFonts w:cs="Times New Roman"/>
                <w:b/>
                <w:kern w:val="0"/>
                <w:sz w:val="20"/>
              </w:rPr>
              <w:t>COM EMENDA FALTANDO PARECER DA COMISSÃO DE JUSTIÇA E REDAÇÃO E COMISSÃO DE SAÚDE, MEIO AMBIENTE E PROTEÇÃO ANIMAL.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215/2024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NO MUNICÍPIO DE ARACAJU O MÊS "MAIO MARROM", DEDICADO À REALIZAÇÃO DE AÇÕES EDUCATIVAS PARA PREVENÇÃO DA DOENÇA CELÍACA.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261/2024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WELLINGTON VIEIRA GOES, A ATUAL RUA E, LOCALIZADA NO CONJUNTO IPES, BAIRRO SANTOS DUMONT.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BINHO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306/2024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RECONHECE A UTILIDADE PÚBLICA DA ASSOCIAÇÃO SERGIPANA DE DEFICIENTES VISUAIS.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bookmarkStart w:id="0" w:name="_GoBack_Copia_1"/>
            <w:bookmarkEnd w:id="0"/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52/2025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INSTITUIÇÃO DO PROGRAMA MUNICIPAL DE INCENTIVO AO EMPREGO E À REINSERÇÃO SOCIAL DE EX-DEPENDENTES QUÍMICOS, NO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18"/>
              </w:rPr>
              <w:t>THANNATA DA</w:t>
            </w:r>
            <w:r>
              <w:rPr>
                <w:rFonts w:cs="Times New Roman"/>
                <w:b/>
                <w:bCs/>
                <w:kern w:val="0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8564136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75904340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LibreOffice/24.2.2.2$Windows_X86_64 LibreOffice_project/d56cc158d8a96260b836f100ef4b4ef25d6f1a01</Application>
  <AppVersion>15.0000</AppVersion>
  <Pages>2</Pages>
  <Words>466</Words>
  <Characters>2470</Characters>
  <CharactersWithSpaces>3019</CharactersWithSpaces>
  <Paragraphs>87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2025-08-19T08:20:12Z</cp:lastPrinted>
  <dcterms:modified xsi:type="dcterms:W3CDTF">2025-09-17T08:26:07Z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