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7</w:t>
      </w:r>
      <w:r>
        <w:rPr>
          <w:sz w:val="30"/>
          <w:szCs w:val="30"/>
        </w:rPr>
        <w:t>2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SETEMBRO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2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 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ALEGRAI-VOS NA ESPERANÇA, SEDE PACIENTES NA TRIBULAÇÃO, PERSEVERAI NA ORAÇÃO.” (ROMANOS 12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:12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.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189/2024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RECONHECE O SAMBA DE COCO DO MOSQUEIRO COMO PATRIMÔNIO CULTURAL DE NATUREZA IMATERIAL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227/2024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RAIMUNDO CORREIA MATOS, A ATUAL VIA PROJETADA 1, SITUADA PERPENDICULAR À AVENIDA ADALBERTO FONSECA, CONDOMÍNIO MARIA REZENDE MACHADO, NO BAIRRO ARUANA.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JOAQUIM DA JANELINHA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CRIAÇÃO DO PROGRAMA DE CAPACITAÇÃO DENTRO DOS CURSOS DE FORMAÇÃO E APERFEIÇOAMENTO DOS AGENTES DE SEGURANÇA PÚBLICA NA ABORDAGEM DE PESSOAS COM TRANSTORNO DO ESPECTRO AUTISTA (TEA), DEFICIÊNCIA INTELECTUAL E SURDEZ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18"/>
              </w:rPr>
              <w:t>THANNATA DA</w:t>
            </w: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SEMANA DE INCENTIVO AO CUIDADO E À PROMOÇÃO DA SAÚDE MENTAL MATERNA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207/2025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MARY BARRETO DE MELO, A ATUAL RUA A, NO LOT. ANINGAS, BAIRRO FAROLÂNDIA.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VINICIUS PORTO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219/2025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DENOMINA RUA MARIA AUXILIADORA DOS SANTOS, A ATUAL RUA AD, LOCALIZADA NO LOTEAMENTO GREEN VILLAGE, NO PONTO NOVO.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LEVI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147/2024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FFC000"/>
              </w:rPr>
            </w:pPr>
            <w:r>
              <w:rPr>
                <w:rFonts w:cs="Times New Roman"/>
                <w:b/>
                <w:kern w:val="0"/>
              </w:rPr>
              <w:t>RECONHECE A UTILIDADE PÚBLICA DA FRATERNIDADE  PET.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155/2024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NORMAS DE FUNCIONAMENTO DOS ZOOLÓGICOS E SIMILARES SITUADOS NO ÂMBITO DO MUNICÍPIO DE ARACAJU.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"DIA MUNICIPAL DE LUTA CONTRA O GENOCÍDIO DA MULHER NEGRA".</w:t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IRAN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</w:rPr>
              <w:t>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color w:val="00B050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INSTITUI O PLANO MUNICIPAL DE CONTROLE E COMBATE À PROLIFERAÇÃO DE ESCORPIÕES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  <w:sz w:val="18"/>
              </w:rPr>
            </w:pPr>
            <w:r>
              <w:rPr>
                <w:rFonts w:cs="Times New Roman"/>
                <w:b/>
                <w:bCs/>
                <w:kern w:val="0"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PROJETO DE LEI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109/2025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DISPÕE SOBRE A AFIXAÇÃO DE CARTAZ OU SUPORTES SIMILARES NOS ESTABELECIMENTOS REVENDEDORES VAREJISTAS DE COMBUSTÍVEIS AUTOMOTIVOS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FÁBIO MEIRELES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lineRule="auto" w:line="276"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RECURSO CONTRA A DECISÃO DA COMISSÃO DE JUSTIÇA E REDAÇÃO ACERCA DO PROJETO DE LEI Nº 70/2025, QUE DISPÕE SOBRE A PROIBIÇÃO DA DIVULGAÇÃO E O ACESSO DE CRIANÇAS E ADOLESCENTES A IMAGENS, OBJETOS, ÁUDIOS, TEXTOS PORNOGRÁFICOS OU OBSCENOS ATRAVÉS DO PROGRAMA INFÂNCIA SEM PORNOGRAFIA.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RECURSO CONTRA A DECISÃO DA COMISSÃO DE JUSTIÇA E REDAÇÃO ACERCA DO PROJETO DE LEI Nº 135/2025, QUE DISPÕE SOBRE A CONVERSÃO DA PENALIDADE DE MULTAS DE TRÂNSITO POR DOAÇÃO DE SANGUE NOS HEMOCENTROS VINCULADOS AO MINISTÉRIO DA SAÚDE NO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4"/>
              </w:rPr>
              <w:t>RECURSO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4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</w:rPr>
              <w:t>RECURSO CONTRA A DECISÃO DA COMISSÃO DE JUSTIÇA E REDAÇÃO ACERCA DO PROJETO DE LEI Nº 93/2025, QUE DISPÕE SOBRE O PAGAMENTO DE PASSAGENS ATRAVÉS DE SMARTPHONES, TABLETS E CONGÊNERES NOS ÔNIBUS DO SERVIÇO PÚBLICO DE TRANSPORTE COLETIVO DE PASSAGEIROS DO MUNICÍPIO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MOANA VALADARES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327/2025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uppressAutoHyphens w:val="true"/>
              <w:spacing w:before="0" w:after="0"/>
              <w:jc w:val="both"/>
              <w:rPr>
                <w:b/>
                <w:color w:val="000000"/>
                <w:lang w:eastAsia="pt-BR"/>
              </w:rPr>
            </w:pPr>
            <w:r>
              <w:rPr>
                <w:rFonts w:cs="Times New Roman"/>
                <w:b/>
                <w:kern w:val="0"/>
              </w:rPr>
              <w:t>REQUERIMENTO AO</w:t>
            </w:r>
            <w:r>
              <w:rPr>
                <w:rFonts w:cs="Times New Roman"/>
                <w:b/>
                <w:color w:val="000000"/>
                <w:kern w:val="0"/>
                <w:lang w:eastAsia="pt-BR"/>
              </w:rPr>
              <w:t xml:space="preserve"> SUPERINTENDENTE MUNICIPAL DE TRANSPORTES E TRÂNSITO, O SENHOR NELSON FELIPE, PARA QUE DISPONIBILIZE INFORMAÇÕES SOBRE A PLANILHA DE CUSTOS E OS PARÂMETROS DE CÁLCULO DA REMUNERAÇÃO DO TRANSPORTE DE PASSAGEIROS DO TRANSPORTE COLETIVO URBANO QUE FUNDAMENTARAM A FIXAÇÃO DO VALOR DA TARIFA E DO SUBSÍDIO TARIFÁRIO ESTABELECIDO PELO DECRETO Nº 8.011, DE 13 DE FEVEREIRO DE 2025, E PELA RESOLUÇÃO Nº 01/2025, DO CONSELHO ADMINISTRATIVO DA SUPERINTENDÊNCIA MUNICIPAL DE TRANSPORTE E TRÂNSITO, DE 28 DE JANEIRO DE 2025.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</w:rPr>
              <w:t>REQUERIMENTO</w:t>
            </w:r>
          </w:p>
          <w:p>
            <w:pPr>
              <w:pStyle w:val="Contedodetabela"/>
              <w:suppressAutoHyphens w:val="true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</w:rPr>
              <w:t>Nº 333/2025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both"/>
              <w:rPr>
                <w:b/>
                <w:color w:val="000000"/>
              </w:rPr>
            </w:pPr>
            <w:r>
              <w:rPr>
                <w:rFonts w:cs="Times New Roman"/>
                <w:b/>
                <w:kern w:val="0"/>
              </w:rPr>
              <w:t>REQUERIMENTO À</w:t>
            </w:r>
            <w:r>
              <w:rPr>
                <w:rFonts w:cs="Times New Roman"/>
                <w:b/>
                <w:color w:val="000000"/>
                <w:kern w:val="0"/>
              </w:rPr>
              <w:t xml:space="preserve"> SECRETÁRIA MUNICIPAL DO MEIO AMBIENTE, SENHORA EMÍLIA GOLZIO, PARA QUE ENCAMINHE OS ESTUDOS AMBIENTAIS DOS EMPREENDIMENTOS EM CONSTRUÇÃO NO BAIRRO ROBALO.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uppressAutoHyphens w:val="true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146128659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65pt;height:70.65pt;mso-wrap-distance-right:0pt" filled="t" fillcolor="#FFFFFF" o:ole="">
          <v:imagedata r:id="rId2" o:title=""/>
        </v:shape>
        <o:OLEObject Type="Embed" ProgID="Word.Picture.8" ShapeID="ole_rId1" DrawAspect="Content" ObjectID="_59331154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>
    <w:name w:val="Table Paragraph"/>
    <w:basedOn w:val="Normal"/>
    <w:qFormat/>
    <w:pPr>
      <w:spacing w:before="54" w:after="0"/>
      <w:ind w:left="55"/>
    </w:pPr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774D0D-03C4-4C1F-AD40-B175802E9A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LibreOffice/24.2.2.2$Windows_X86_64 LibreOffice_project/d56cc158d8a96260b836f100ef4b4ef25d6f1a01</Application>
  <AppVersion>15.0000</AppVersion>
  <Pages>3</Pages>
  <Words>765</Words>
  <Characters>4122</Characters>
  <CharactersWithSpaces>4937</CharactersWithSpaces>
  <Paragraphs>121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Caio Rafael Santos Lima</dc:creator>
  <dc:description/>
  <dc:language>pt-BR</dc:language>
  <cp:lastModifiedBy/>
  <cp:lastPrinted>2025-08-19T08:20:12Z</cp:lastPrinted>
  <dcterms:modified xsi:type="dcterms:W3CDTF">2025-09-09T08:22:00Z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