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7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3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NECESSITAIS DE PACIÊNCIA, PARA QUE, DEPOIS DE HAVERDES FEITO A VONTADE DE DEUS, POSSAIS ALCANÇAR A PROMESSA” (HEBREUS 10:36)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 xml:space="preserve">SUBSTITUTIVO AO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353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  <w:t>DISPÕE SOBRE O PLANO PLURIANUAL – PPA DO MUNICÍPIO DE ARACAJU PARA O QUADRIÊNIO 2026-2029.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  <w:lang w:val="pt-BR" w:eastAsia="en-US"/>
              </w:rPr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0128290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8055934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LibreOffice/24.2.2.2$Windows_X86_64 LibreOffice_project/d56cc158d8a96260b836f100ef4b4ef25d6f1a01</Application>
  <AppVersion>15.0000</AppVersion>
  <Pages>1</Pages>
  <Words>186</Words>
  <Characters>1005</Characters>
  <CharactersWithSpaces>1325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2025-12-11T10:14:29Z</cp:lastPrinted>
  <dcterms:modified xsi:type="dcterms:W3CDTF">2025-12-11T10:16:29Z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