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</w:t>
      </w:r>
      <w:r>
        <w:rPr>
          <w:sz w:val="28"/>
          <w:szCs w:val="28"/>
        </w:rPr>
        <w:t>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30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“A GRAÇA SEJA COM TODOS OS QUE AMAM A NOSSO SENHOR JESUS CRISTO EM SINCERIDADE. AMÉM.”  (EFÉSIOS 6:24)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40" w:type="dxa"/>
        <w:jc w:val="left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50"/>
        <w:gridCol w:w="5085"/>
        <w:gridCol w:w="1350"/>
        <w:gridCol w:w="955"/>
      </w:tblGrid>
      <w:tr>
        <w:trPr/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Ementa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/>
        <w:tc>
          <w:tcPr>
            <w:tcW w:w="19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pStyle w:val="Normal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Cs w:val="28"/>
              </w:rPr>
              <w:t>EM URGÊNCIA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404040"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ALTERA O ART. 15 DA LEI Nº 1.350, DE 20 DE JANEIRO DE 1988 (ESTATUTO DO MAGISTÉRIO), E DÁ PROVIDÊNCIAS CORRELATAS.</w:t>
            </w:r>
          </w:p>
          <w:p>
            <w:pPr>
              <w:pStyle w:val="Normal"/>
              <w:jc w:val="both"/>
              <w:rPr>
                <w:rFonts w:ascii="Verdana" w:hAnsi="Verdana"/>
                <w:color w:val="404040"/>
                <w:sz w:val="15"/>
                <w:szCs w:val="15"/>
                <w:shd w:fill="FFFFFF" w:val="clear"/>
              </w:rPr>
            </w:pPr>
            <w:r>
              <w:rPr>
                <w:rFonts w:ascii="Verdana" w:hAnsi="Verdana"/>
                <w:color w:val="404040"/>
                <w:sz w:val="15"/>
                <w:szCs w:val="15"/>
                <w:shd w:fill="FFFFFF" w:val="clear"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 E COMISSÃO DE OBRAS, SERVIÇOS PÚBLICOS E ADMINISTRAÇÃO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1696448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3890748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LibreOffice/24.2.2.2$Windows_X86_64 LibreOffice_project/d56cc158d8a96260b836f100ef4b4ef25d6f1a01</Application>
  <AppVersion>15.0000</AppVersion>
  <Pages>1</Pages>
  <Words>217</Words>
  <Characters>1118</Characters>
  <CharactersWithSpaces>1468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2025-05-14T09:10:48Z</cp:lastPrinted>
  <dcterms:modified xsi:type="dcterms:W3CDTF">2025-06-05T09:16:34Z</dcterms:modified>
  <cp:revision>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