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media/image1.wmf" ContentType="image/x-wmf"/>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p>
    <w:tbl>
      <w:tblPr>
        <w:tblW w:w="9360" w:type="dxa"/>
        <w:jc w:val="left"/>
        <w:tblInd w:w="70" w:type="dxa"/>
        <w:tblLayout w:type="fixed"/>
        <w:tblCellMar>
          <w:top w:w="0" w:type="dxa"/>
          <w:left w:w="70" w:type="dxa"/>
          <w:bottom w:w="0" w:type="dxa"/>
          <w:right w:w="70" w:type="dxa"/>
        </w:tblCellMar>
        <w:tblLook w:firstRow="1" w:noVBand="1" w:lastRow="0" w:firstColumn="1" w:lastColumn="0" w:noHBand="0" w:val="04a0"/>
      </w:tblPr>
      <w:tblGrid>
        <w:gridCol w:w="4680"/>
        <w:gridCol w:w="4679"/>
      </w:tblGrid>
      <w:tr>
        <w:trPr/>
        <w:tc>
          <w:tcPr>
            <w:tcW w:w="9359" w:type="dxa"/>
            <w:gridSpan w:val="2"/>
            <w:tcBorders>
              <w:top w:val="single" w:sz="4" w:space="0" w:color="000000"/>
              <w:left w:val="single" w:sz="4" w:space="0" w:color="000000"/>
              <w:bottom w:val="single" w:sz="4" w:space="0" w:color="000000"/>
              <w:right w:val="single" w:sz="4" w:space="0" w:color="000000"/>
            </w:tcBorders>
          </w:tcPr>
          <w:p>
            <w:pPr>
              <w:pStyle w:val="Heading2"/>
              <w:numPr>
                <w:ilvl w:val="1"/>
                <w:numId w:val="1"/>
              </w:numPr>
              <w:snapToGrid w:val="false"/>
              <w:jc w:val="center"/>
              <w:rPr>
                <w:sz w:val="26"/>
                <w:szCs w:val="26"/>
              </w:rPr>
            </w:pPr>
            <w:r>
              <w:rPr>
                <w:b/>
                <w:sz w:val="26"/>
                <w:szCs w:val="26"/>
              </w:rPr>
              <w:t>RICARDO VASCONCELOS</w:t>
            </w:r>
          </w:p>
          <w:p>
            <w:pPr>
              <w:pStyle w:val="Normal"/>
              <w:jc w:val="center"/>
              <w:rPr>
                <w:sz w:val="26"/>
                <w:szCs w:val="26"/>
              </w:rPr>
            </w:pPr>
            <w:r>
              <w:rPr>
                <w:b/>
                <w:sz w:val="26"/>
                <w:szCs w:val="26"/>
              </w:rPr>
              <w:t>Presidente</w:t>
            </w:r>
          </w:p>
        </w:tc>
      </w:tr>
      <w:tr>
        <w:trPr/>
        <w:tc>
          <w:tcPr>
            <w:tcW w:w="4680" w:type="dxa"/>
            <w:tcBorders>
              <w:top w:val="single" w:sz="4" w:space="0" w:color="000000"/>
              <w:left w:val="single" w:sz="4" w:space="0" w:color="000000"/>
              <w:bottom w:val="single" w:sz="4" w:space="0" w:color="000000"/>
            </w:tcBorders>
          </w:tcPr>
          <w:p>
            <w:pPr>
              <w:pStyle w:val="Normal"/>
              <w:snapToGrid w:val="false"/>
              <w:jc w:val="center"/>
              <w:rPr>
                <w:sz w:val="26"/>
                <w:szCs w:val="26"/>
              </w:rPr>
            </w:pPr>
            <w:r>
              <w:rPr>
                <w:b/>
                <w:sz w:val="26"/>
                <w:szCs w:val="26"/>
              </w:rPr>
              <w:t>SARGENTO BYRON</w:t>
            </w:r>
          </w:p>
          <w:p>
            <w:pPr>
              <w:pStyle w:val="Normal"/>
              <w:jc w:val="center"/>
              <w:rPr>
                <w:sz w:val="22"/>
                <w:szCs w:val="22"/>
              </w:rPr>
            </w:pPr>
            <w:r>
              <w:rPr>
                <w:b/>
                <w:sz w:val="26"/>
                <w:szCs w:val="26"/>
              </w:rPr>
              <w:t>1º Secretário</w:t>
            </w:r>
          </w:p>
        </w:tc>
        <w:tc>
          <w:tcPr>
            <w:tcW w:w="467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b/>
                <w:sz w:val="26"/>
                <w:szCs w:val="26"/>
              </w:rPr>
              <w:t>JOAQUIM DA JANELINHA</w:t>
            </w:r>
          </w:p>
          <w:p>
            <w:pPr>
              <w:pStyle w:val="Normal"/>
              <w:jc w:val="center"/>
              <w:rPr>
                <w:sz w:val="22"/>
                <w:szCs w:val="22"/>
              </w:rPr>
            </w:pPr>
            <w:r>
              <w:rPr>
                <w:b/>
                <w:sz w:val="26"/>
                <w:szCs w:val="26"/>
              </w:rPr>
              <w:t>2º Secretário</w:t>
            </w:r>
          </w:p>
        </w:tc>
      </w:tr>
    </w:tbl>
    <w:p>
      <w:pPr>
        <w:pStyle w:val="Legenda1"/>
        <w:rPr>
          <w:sz w:val="32"/>
          <w:szCs w:val="32"/>
        </w:rPr>
      </w:pPr>
      <w:r>
        <w:rPr>
          <w:sz w:val="32"/>
          <w:szCs w:val="32"/>
        </w:rPr>
      </w:r>
    </w:p>
    <w:p>
      <w:pPr>
        <w:pStyle w:val="Normal"/>
        <w:rPr>
          <w:sz w:val="32"/>
          <w:szCs w:val="32"/>
        </w:rPr>
      </w:pPr>
      <w:r>
        <w:rPr>
          <w:sz w:val="32"/>
          <w:szCs w:val="32"/>
        </w:rPr>
      </w:r>
    </w:p>
    <w:p>
      <w:pPr>
        <w:pStyle w:val="Legenda1"/>
        <w:rPr>
          <w:sz w:val="30"/>
          <w:szCs w:val="30"/>
        </w:rPr>
      </w:pPr>
      <w:r>
        <w:rPr>
          <w:sz w:val="30"/>
          <w:szCs w:val="30"/>
        </w:rPr>
        <w:t>PAUTA DA 9</w:t>
      </w:r>
      <w:r>
        <w:rPr>
          <w:sz w:val="30"/>
          <w:szCs w:val="30"/>
        </w:rPr>
        <w:t>4</w:t>
      </w:r>
      <w:r>
        <w:rPr>
          <w:sz w:val="30"/>
          <w:szCs w:val="30"/>
        </w:rPr>
        <w:t xml:space="preserve">ª SESSÃO ORDINÁRIA – </w:t>
      </w:r>
      <w:r>
        <w:rPr>
          <w:sz w:val="30"/>
          <w:szCs w:val="30"/>
        </w:rPr>
        <w:t>04</w:t>
      </w:r>
      <w:r>
        <w:rPr>
          <w:sz w:val="30"/>
          <w:szCs w:val="30"/>
        </w:rPr>
        <w:t xml:space="preserve"> DE </w:t>
      </w:r>
      <w:r>
        <w:rPr>
          <w:sz w:val="30"/>
          <w:szCs w:val="30"/>
        </w:rPr>
        <w:t>NOVEM</w:t>
      </w:r>
      <w:r>
        <w:rPr>
          <w:sz w:val="30"/>
          <w:szCs w:val="30"/>
        </w:rPr>
        <w:t>BRO DE 2025</w:t>
      </w:r>
    </w:p>
    <w:p>
      <w:pPr>
        <w:pStyle w:val="Normal"/>
        <w:rPr>
          <w:sz w:val="30"/>
          <w:szCs w:val="30"/>
        </w:rPr>
      </w:pPr>
      <w:r>
        <w:rPr>
          <w:sz w:val="30"/>
          <w:szCs w:val="30"/>
        </w:rPr>
      </w:r>
    </w:p>
    <w:p>
      <w:pPr>
        <w:pStyle w:val="Normal"/>
        <w:jc w:val="center"/>
        <w:rPr/>
      </w:pPr>
      <w:r>
        <w:rPr/>
      </w:r>
    </w:p>
    <w:p>
      <w:pPr>
        <w:pStyle w:val="Normal"/>
        <w:jc w:val="both"/>
        <w:rPr>
          <w:sz w:val="28"/>
        </w:rPr>
      </w:pPr>
      <w:r>
        <w:rPr/>
        <mc:AlternateContent>
          <mc:Choice Requires="wps">
            <w:drawing>
              <wp:inline distT="0" distB="0" distL="0" distR="0">
                <wp:extent cx="5612130" cy="15240"/>
                <wp:effectExtent l="0" t="0" r="0" b="0"/>
                <wp:docPr id="1" name="Forma1"/>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1"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rPr>
          <w:sz w:val="28"/>
        </w:rPr>
      </w:pPr>
      <w:r>
        <w:rPr>
          <w:sz w:val="28"/>
        </w:rPr>
        <w:t>A Câmara Municipal de Aracaju (CMA) está comprometida com a transparência e a responsabilidade, e por isso, torna pública a pauta da 9</w:t>
      </w:r>
      <w:r>
        <w:rPr>
          <w:sz w:val="28"/>
        </w:rPr>
        <w:t>4</w:t>
      </w:r>
      <w:r>
        <w:rPr>
          <w:sz w:val="28"/>
        </w:rPr>
        <w:t>ª Sessão Ordinária da 44ª Legislatura. Os cidadãos poderão acompanhar tudo ao vivo pela TV Câmara e pelo canal oficial da Câmara no YouTube a partir das 9h.</w:t>
      </w:r>
    </w:p>
    <w:p>
      <w:pPr>
        <w:pStyle w:val="Normal"/>
        <w:rPr>
          <w:sz w:val="28"/>
        </w:rPr>
      </w:pPr>
      <w:r>
        <w:rPr>
          <w:sz w:val="28"/>
        </w:rPr>
      </w:r>
    </w:p>
    <w:p>
      <w:pPr>
        <w:pStyle w:val="Normal"/>
        <w:jc w:val="both"/>
        <w:rPr>
          <w:sz w:val="28"/>
        </w:rPr>
      </w:pPr>
      <w:r>
        <w:rPr/>
        <mc:AlternateContent>
          <mc:Choice Requires="wps">
            <w:drawing>
              <wp:inline distT="0" distB="0" distL="0" distR="0">
                <wp:extent cx="5612130" cy="15240"/>
                <wp:effectExtent l="0" t="0" r="0" b="0"/>
                <wp:docPr id="2" name="Forma2"/>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2"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ListParagraph"/>
        <w:numPr>
          <w:ilvl w:val="0"/>
          <w:numId w:val="2"/>
        </w:numPr>
        <w:spacing w:before="0" w:after="170"/>
        <w:contextualSpacing/>
        <w:jc w:val="both"/>
        <w:rPr>
          <w:sz w:val="28"/>
        </w:rPr>
      </w:pPr>
      <w:r>
        <w:rPr>
          <w:sz w:val="28"/>
        </w:rPr>
        <w:t>Abertura da Sessão</w:t>
      </w:r>
    </w:p>
    <w:p>
      <w:pPr>
        <w:pStyle w:val="Normal"/>
        <w:jc w:val="both"/>
        <w:rPr>
          <w:sz w:val="28"/>
        </w:rPr>
      </w:pPr>
      <w:r>
        <w:rPr/>
        <mc:AlternateContent>
          <mc:Choice Requires="wps">
            <w:drawing>
              <wp:inline distT="0" distB="0" distL="0" distR="0">
                <wp:extent cx="5612130" cy="15240"/>
                <wp:effectExtent l="114300" t="0" r="114300" b="0"/>
                <wp:docPr id="3" name="Forma2"/>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2"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spacing w:before="170" w:after="170"/>
        <w:jc w:val="center"/>
        <w:rPr>
          <w:b/>
          <w:bCs/>
        </w:rPr>
      </w:pPr>
      <w:r>
        <w:rPr>
          <w:b/>
          <w:bCs/>
          <w:sz w:val="28"/>
        </w:rPr>
        <w:t>EXPEDIENTE</w:t>
      </w:r>
    </w:p>
    <w:p>
      <w:pPr>
        <w:pStyle w:val="ListParagraph"/>
        <w:numPr>
          <w:ilvl w:val="0"/>
          <w:numId w:val="2"/>
        </w:numPr>
        <w:jc w:val="both"/>
        <w:rPr>
          <w:sz w:val="28"/>
        </w:rPr>
      </w:pPr>
      <w:r>
        <w:rPr>
          <w:sz w:val="28"/>
        </w:rPr>
        <w:t>Leitura e apreciação da ata da sessão anterior;</w:t>
      </w:r>
    </w:p>
    <w:p>
      <w:pPr>
        <w:pStyle w:val="ListParagraph"/>
        <w:numPr>
          <w:ilvl w:val="0"/>
          <w:numId w:val="2"/>
        </w:numPr>
        <w:jc w:val="both"/>
        <w:rPr>
          <w:sz w:val="28"/>
        </w:rPr>
      </w:pPr>
      <w:r>
        <w:rPr>
          <w:sz w:val="28"/>
        </w:rPr>
        <w:t>Leitura do expediente;</w:t>
      </w:r>
    </w:p>
    <w:p>
      <w:pPr>
        <w:pStyle w:val="ListParagraph"/>
        <w:numPr>
          <w:ilvl w:val="0"/>
          <w:numId w:val="2"/>
        </w:numPr>
        <w:jc w:val="both"/>
        <w:rPr>
          <w:sz w:val="28"/>
        </w:rPr>
      </w:pPr>
      <w:r>
        <w:rPr>
          <w:sz w:val="28"/>
        </w:rPr>
        <w:t>Leitura dos avisos;</w:t>
      </w:r>
    </w:p>
    <w:p>
      <w:pPr>
        <w:pStyle w:val="ListParagraph"/>
        <w:numPr>
          <w:ilvl w:val="0"/>
          <w:numId w:val="2"/>
        </w:numPr>
        <w:jc w:val="both"/>
        <w:rPr>
          <w:sz w:val="28"/>
        </w:rPr>
      </w:pPr>
      <w:r>
        <w:rPr>
          <w:sz w:val="28"/>
        </w:rPr>
        <w:t>Pequeno Expediente (os vereadores dispõem de 5 minutos para uso da palavra na tribuna);</w:t>
      </w:r>
    </w:p>
    <w:p>
      <w:pPr>
        <w:pStyle w:val="ListParagraph"/>
        <w:numPr>
          <w:ilvl w:val="0"/>
          <w:numId w:val="2"/>
        </w:numPr>
        <w:spacing w:before="0" w:after="170"/>
        <w:contextualSpacing/>
        <w:rPr>
          <w:sz w:val="28"/>
        </w:rPr>
      </w:pPr>
      <w:r>
        <w:rPr>
          <w:sz w:val="28"/>
        </w:rPr>
        <w:t>Grande Expediente (os vereadores dispõem de 15 minutos para uso da palavra na tribuna).</w:t>
      </w:r>
    </w:p>
    <w:p>
      <w:pPr>
        <w:pStyle w:val="ListParagraph"/>
        <w:spacing w:before="0" w:after="170"/>
        <w:contextualSpacing/>
        <w:rPr>
          <w:sz w:val="28"/>
        </w:rPr>
      </w:pPr>
      <w:r>
        <w:rPr>
          <w:sz w:val="28"/>
        </w:rPr>
      </w:r>
    </w:p>
    <w:p>
      <w:pPr>
        <w:pStyle w:val="Normal"/>
        <w:jc w:val="both"/>
        <w:rPr>
          <w:sz w:val="28"/>
        </w:rPr>
      </w:pPr>
      <w:r>
        <w:rPr/>
        <mc:AlternateContent>
          <mc:Choice Requires="wps">
            <w:drawing>
              <wp:inline distT="0" distB="0" distL="0" distR="0">
                <wp:extent cx="5612130" cy="15240"/>
                <wp:effectExtent l="0" t="0" r="0" b="0"/>
                <wp:docPr id="4" name="Forma3"/>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3"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spacing w:before="170" w:after="170"/>
        <w:jc w:val="center"/>
        <w:rPr>
          <w:b/>
          <w:bCs/>
        </w:rPr>
      </w:pPr>
      <w:r>
        <w:rPr>
          <w:b/>
          <w:bCs/>
          <w:sz w:val="28"/>
        </w:rPr>
        <w:t>ORDEM DO DIA</w:t>
      </w:r>
    </w:p>
    <w:p>
      <w:pPr>
        <w:pStyle w:val="ListParagraph"/>
        <w:widowControl/>
        <w:numPr>
          <w:ilvl w:val="0"/>
          <w:numId w:val="3"/>
        </w:numPr>
        <w:shd w:val="clear" w:color="auto" w:fill="FFFFFF"/>
        <w:suppressAutoHyphens w:val="false"/>
        <w:bidi w:val="0"/>
        <w:spacing w:lineRule="atLeast" w:line="305"/>
        <w:jc w:val="both"/>
        <w:rPr>
          <w:rStyle w:val="Bumpedfont15"/>
          <w:sz w:val="24"/>
        </w:rPr>
      </w:pPr>
      <w:r>
        <w:rPr>
          <w:bCs/>
          <w:sz w:val="28"/>
          <w:szCs w:val="28"/>
        </w:rPr>
        <w:t>Leitura Bíblica: “</w:t>
      </w:r>
      <w:r>
        <w:rPr>
          <w:rStyle w:val="Bumpedfont15"/>
          <w:rFonts w:eastAsia="Times New Roman" w:cs="Times New Roman"/>
          <w:bCs/>
          <w:color w:val="auto"/>
          <w:kern w:val="0"/>
          <w:sz w:val="28"/>
          <w:szCs w:val="28"/>
          <w:lang w:val="pt-BR" w:eastAsia="ar-SA" w:bidi="ar-SA"/>
        </w:rPr>
        <w:t>PERTO ESTÁ O SENHOR DOS QUE TÊM O CORAÇÃO QUEBRANTADO, E SALVA OS CONTRITOS DE ESPÍRITO.”</w:t>
        <w:br/>
        <w:t>(SALMOS 34</w:t>
      </w:r>
      <w:r>
        <w:rPr>
          <w:rStyle w:val="Hyperlink"/>
          <w:rFonts w:eastAsia="Times New Roman" w:cs="Times New Roman"/>
          <w:bCs/>
          <w:color w:val="auto"/>
          <w:kern w:val="0"/>
          <w:sz w:val="28"/>
          <w:szCs w:val="28"/>
          <w:lang w:val="pt-BR" w:eastAsia="ar-SA" w:bidi="ar-SA"/>
        </w:rPr>
        <w:t>:18</w:t>
      </w:r>
      <w:r>
        <w:rPr>
          <w:rStyle w:val="Bumpedfont15"/>
          <w:rFonts w:eastAsia="Times New Roman" w:cs="Times New Roman"/>
          <w:bCs/>
          <w:color w:val="auto"/>
          <w:kern w:val="0"/>
          <w:sz w:val="28"/>
          <w:szCs w:val="28"/>
          <w:lang w:val="pt-BR" w:eastAsia="ar-SA" w:bidi="ar-SA"/>
        </w:rPr>
        <w:t>)</w:t>
      </w:r>
    </w:p>
    <w:p>
      <w:pPr>
        <w:pStyle w:val="ListParagraph"/>
        <w:widowControl/>
        <w:numPr>
          <w:ilvl w:val="0"/>
          <w:numId w:val="0"/>
        </w:numPr>
        <w:shd w:val="clear" w:color="auto" w:fill="FFFFFF"/>
        <w:suppressAutoHyphens w:val="false"/>
        <w:bidi w:val="0"/>
        <w:spacing w:lineRule="atLeast" w:line="305"/>
        <w:ind w:hanging="0" w:left="720"/>
        <w:jc w:val="both"/>
        <w:rPr>
          <w:rFonts w:ascii="Times New Roman" w:hAnsi="Times New Roman" w:eastAsia="Times New Roman" w:cs="Times New Roman"/>
          <w:bCs/>
          <w:color w:val="auto"/>
          <w:kern w:val="0"/>
          <w:sz w:val="28"/>
          <w:szCs w:val="28"/>
          <w:lang w:val="pt-BR" w:eastAsia="ar-SA" w:bidi="ar-SA"/>
        </w:rPr>
      </w:pPr>
      <w:r>
        <w:rPr>
          <w:rFonts w:eastAsia="Times New Roman" w:cs="Times New Roman"/>
          <w:bCs/>
          <w:color w:val="auto"/>
          <w:kern w:val="0"/>
          <w:sz w:val="28"/>
          <w:szCs w:val="28"/>
          <w:lang w:val="pt-BR" w:eastAsia="ar-SA" w:bidi="ar-SA"/>
        </w:rPr>
      </w:r>
    </w:p>
    <w:p>
      <w:pPr>
        <w:pStyle w:val="ListParagraph"/>
        <w:shd w:val="clear" w:color="auto" w:fill="FFFFFF"/>
        <w:suppressAutoHyphens w:val="false"/>
        <w:spacing w:lineRule="atLeast" w:line="305"/>
        <w:jc w:val="both"/>
        <w:rPr>
          <w:bCs/>
          <w:sz w:val="28"/>
          <w:szCs w:val="28"/>
        </w:rPr>
      </w:pPr>
      <w:r>
        <w:rPr>
          <w:bCs/>
          <w:sz w:val="28"/>
          <w:szCs w:val="28"/>
        </w:rPr>
      </w:r>
    </w:p>
    <w:p>
      <w:pPr>
        <w:pStyle w:val="ListParagraph"/>
        <w:shd w:val="clear" w:color="auto" w:fill="FFFFFF"/>
        <w:suppressAutoHyphens w:val="false"/>
        <w:spacing w:lineRule="atLeast" w:line="305"/>
        <w:jc w:val="both"/>
        <w:rPr>
          <w:bCs/>
          <w:sz w:val="28"/>
          <w:szCs w:val="28"/>
        </w:rPr>
      </w:pPr>
      <w:r>
        <w:rPr>
          <w:bCs/>
          <w:sz w:val="28"/>
          <w:szCs w:val="28"/>
        </w:rPr>
      </w:r>
    </w:p>
    <w:p>
      <w:pPr>
        <w:pStyle w:val="ListParagraph"/>
        <w:shd w:val="clear" w:color="auto" w:fill="FFFFFF"/>
        <w:suppressAutoHyphens w:val="false"/>
        <w:spacing w:lineRule="atLeast" w:line="305"/>
        <w:jc w:val="both"/>
        <w:rPr>
          <w:bCs/>
          <w:sz w:val="28"/>
          <w:szCs w:val="28"/>
        </w:rPr>
      </w:pPr>
      <w:r>
        <w:rPr>
          <w:bCs/>
          <w:sz w:val="28"/>
          <w:szCs w:val="28"/>
        </w:rPr>
      </w:r>
    </w:p>
    <w:p>
      <w:pPr>
        <w:pStyle w:val="ListParagraph"/>
        <w:numPr>
          <w:ilvl w:val="0"/>
          <w:numId w:val="3"/>
        </w:numPr>
        <w:shd w:val="clear" w:color="auto" w:fill="FFFFFF"/>
        <w:suppressAutoHyphens w:val="false"/>
        <w:spacing w:lineRule="atLeast" w:line="305"/>
        <w:jc w:val="both"/>
        <w:rPr>
          <w:bCs/>
          <w:sz w:val="28"/>
          <w:szCs w:val="28"/>
          <w:lang w:eastAsia="pt-BR"/>
        </w:rPr>
      </w:pPr>
      <w:r>
        <w:rPr>
          <w:bCs/>
          <w:sz w:val="28"/>
          <w:szCs w:val="28"/>
        </w:rPr>
        <w:t>Matérias a serem apreciadas em plenário:</w:t>
      </w:r>
    </w:p>
    <w:tbl>
      <w:tblPr>
        <w:tblW w:w="9464" w:type="dxa"/>
        <w:jc w:val="left"/>
        <w:tblInd w:w="71" w:type="dxa"/>
        <w:tblLayout w:type="fixed"/>
        <w:tblCellMar>
          <w:top w:w="0" w:type="dxa"/>
          <w:left w:w="2" w:type="dxa"/>
          <w:bottom w:w="0" w:type="dxa"/>
          <w:right w:w="2" w:type="dxa"/>
        </w:tblCellMar>
        <w:tblLook w:firstRow="1" w:noVBand="1" w:lastRow="0" w:firstColumn="1" w:lastColumn="0" w:noHBand="0" w:val="04a0"/>
      </w:tblPr>
      <w:tblGrid>
        <w:gridCol w:w="2136"/>
        <w:gridCol w:w="4559"/>
        <w:gridCol w:w="1533"/>
        <w:gridCol w:w="1235"/>
      </w:tblGrid>
      <w:tr>
        <w:trPr>
          <w:trHeight w:val="348" w:hRule="atLeast"/>
        </w:trPr>
        <w:tc>
          <w:tcPr>
            <w:tcW w:w="2136" w:type="dxa"/>
            <w:tcBorders>
              <w:top w:val="single" w:sz="2" w:space="0" w:color="000000"/>
              <w:left w:val="single" w:sz="2" w:space="0" w:color="000000"/>
              <w:bottom w:val="single" w:sz="2" w:space="0" w:color="000000"/>
              <w:right w:val="single" w:sz="2" w:space="0" w:color="000000"/>
            </w:tcBorders>
          </w:tcPr>
          <w:p>
            <w:pPr>
              <w:pStyle w:val="Contedodetabela"/>
              <w:snapToGrid w:val="false"/>
              <w:jc w:val="both"/>
              <w:rPr>
                <w:sz w:val="24"/>
                <w:szCs w:val="24"/>
              </w:rPr>
            </w:pPr>
            <w:r>
              <w:rPr>
                <w:b/>
                <w:bCs/>
                <w:sz w:val="24"/>
                <w:szCs w:val="24"/>
              </w:rPr>
              <w:t>Proposição</w:t>
            </w:r>
          </w:p>
        </w:tc>
        <w:tc>
          <w:tcPr>
            <w:tcW w:w="4559" w:type="dxa"/>
            <w:tcBorders>
              <w:top w:val="single" w:sz="2" w:space="0" w:color="000000"/>
              <w:left w:val="single" w:sz="2" w:space="0" w:color="000000"/>
              <w:bottom w:val="single" w:sz="2" w:space="0" w:color="000000"/>
              <w:right w:val="single" w:sz="2" w:space="0" w:color="000000"/>
            </w:tcBorders>
          </w:tcPr>
          <w:p>
            <w:pPr>
              <w:pStyle w:val="Normal"/>
              <w:jc w:val="center"/>
              <w:rPr>
                <w:sz w:val="24"/>
                <w:szCs w:val="24"/>
              </w:rPr>
            </w:pPr>
            <w:r>
              <w:rPr>
                <w:b/>
                <w:sz w:val="24"/>
                <w:szCs w:val="24"/>
              </w:rPr>
              <w:t>Ementa</w:t>
            </w:r>
          </w:p>
        </w:tc>
        <w:tc>
          <w:tcPr>
            <w:tcW w:w="1533" w:type="dxa"/>
            <w:tcBorders>
              <w:top w:val="single" w:sz="2" w:space="0" w:color="000000"/>
              <w:left w:val="single" w:sz="2" w:space="0" w:color="000000"/>
              <w:bottom w:val="single" w:sz="2" w:space="0" w:color="000000"/>
              <w:right w:val="single" w:sz="2" w:space="0" w:color="000000"/>
            </w:tcBorders>
          </w:tcPr>
          <w:p>
            <w:pPr>
              <w:pStyle w:val="Contedodetabela"/>
              <w:snapToGrid w:val="false"/>
              <w:spacing w:lineRule="auto" w:line="276"/>
              <w:jc w:val="center"/>
              <w:rPr>
                <w:sz w:val="24"/>
                <w:szCs w:val="24"/>
              </w:rPr>
            </w:pPr>
            <w:r>
              <w:rPr>
                <w:b/>
                <w:bCs/>
                <w:sz w:val="24"/>
                <w:szCs w:val="24"/>
              </w:rPr>
              <w:t>Autoria</w:t>
            </w:r>
          </w:p>
        </w:tc>
        <w:tc>
          <w:tcPr>
            <w:tcW w:w="1235" w:type="dxa"/>
            <w:tcBorders>
              <w:top w:val="single" w:sz="2" w:space="0" w:color="000000"/>
              <w:left w:val="single" w:sz="2" w:space="0" w:color="000000"/>
              <w:bottom w:val="single" w:sz="2" w:space="0" w:color="000000"/>
              <w:right w:val="single" w:sz="2" w:space="0" w:color="000000"/>
            </w:tcBorders>
          </w:tcPr>
          <w:p>
            <w:pPr>
              <w:pStyle w:val="Normal"/>
              <w:jc w:val="center"/>
              <w:rPr>
                <w:sz w:val="24"/>
                <w:szCs w:val="24"/>
              </w:rPr>
            </w:pPr>
            <w:r>
              <w:rPr>
                <w:b/>
                <w:bCs/>
                <w:sz w:val="24"/>
                <w:szCs w:val="24"/>
              </w:rPr>
              <w:t>Status</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rPr>
            </w:pPr>
            <w:r>
              <w:rPr>
                <w:rFonts w:cs="Times New Roman"/>
                <w:b/>
                <w:bCs/>
                <w:kern w:val="0"/>
                <w:lang w:bidi="ar-SA"/>
              </w:rPr>
              <w:t>PROJETO DE LEI</w:t>
            </w:r>
          </w:p>
          <w:p>
            <w:pPr>
              <w:pStyle w:val="Contedodetabela"/>
              <w:suppressAutoHyphens w:val="true"/>
              <w:snapToGrid w:val="false"/>
              <w:spacing w:before="0" w:after="0"/>
              <w:jc w:val="both"/>
              <w:rPr>
                <w:b/>
                <w:bCs/>
                <w:sz w:val="28"/>
                <w:szCs w:val="28"/>
              </w:rPr>
            </w:pPr>
            <w:r>
              <w:rPr>
                <w:rFonts w:cs="Times New Roman"/>
                <w:b/>
                <w:bCs/>
                <w:kern w:val="0"/>
                <w:lang w:bidi="ar-SA"/>
              </w:rPr>
              <w:t xml:space="preserve"> </w:t>
            </w:r>
            <w:r>
              <w:rPr>
                <w:rFonts w:cs="Times New Roman"/>
                <w:b/>
                <w:bCs/>
                <w:kern w:val="0"/>
                <w:sz w:val="28"/>
                <w:szCs w:val="28"/>
                <w:lang w:bidi="ar-SA"/>
              </w:rPr>
              <w:t>Nº 310/2025</w:t>
            </w:r>
          </w:p>
          <w:p>
            <w:pPr>
              <w:pStyle w:val="Contedodetabela"/>
              <w:suppressAutoHyphens w:val="true"/>
              <w:snapToGrid w:val="false"/>
              <w:spacing w:before="0" w:after="0"/>
              <w:jc w:val="center"/>
              <w:rPr>
                <w:b/>
                <w:bCs/>
                <w:sz w:val="22"/>
                <w:szCs w:val="28"/>
              </w:rPr>
            </w:pPr>
            <w:r>
              <w:rPr>
                <w:rFonts w:cs="Times New Roman"/>
                <w:b/>
                <w:bCs/>
                <w:kern w:val="0"/>
                <w:sz w:val="22"/>
                <w:szCs w:val="28"/>
                <w:lang w:bidi="ar-SA"/>
              </w:rPr>
              <w:t>EM URGÊNCIA</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rStyle w:val="Bumpedfont15"/>
                <w:b/>
              </w:rPr>
            </w:pPr>
            <w:r>
              <w:rPr>
                <w:rStyle w:val="Bumpedfont15"/>
                <w:rFonts w:cs="Times New Roman"/>
                <w:b/>
                <w:kern w:val="0"/>
                <w:lang w:bidi="ar-SA"/>
              </w:rPr>
              <w:t>DISPÕE SOBRE A INSTITUIÇÃO DO PROGRAMA DE INCENTIVO “BOLSA BEM”, PARA ESTUDANTES NA MODALIDADE DA EDUCAÇÃO DE JOVENS E ADULTOS – EJA, NO ÂMBITO DA REDE PÚBLICA DE ENSINO DO MUNICÍPIO DE ARACAJU.</w:t>
            </w:r>
          </w:p>
          <w:p>
            <w:pPr>
              <w:pStyle w:val="Header"/>
              <w:suppressAutoHyphens w:val="true"/>
              <w:spacing w:before="0" w:after="0"/>
              <w:jc w:val="both"/>
              <w:rPr>
                <w:b/>
                <w:sz w:val="12"/>
                <w:szCs w:val="12"/>
              </w:rPr>
            </w:pPr>
            <w:r>
              <w:rPr>
                <w:rFonts w:cs="Times New Roman"/>
                <w:b/>
                <w:kern w:val="0"/>
                <w:sz w:val="12"/>
                <w:szCs w:val="12"/>
                <w:lang w:bidi="ar-SA"/>
              </w:rPr>
            </w:r>
          </w:p>
          <w:p>
            <w:pPr>
              <w:pStyle w:val="Header"/>
              <w:suppressAutoHyphens w:val="true"/>
              <w:spacing w:before="0" w:after="0"/>
              <w:jc w:val="center"/>
              <w:rPr>
                <w:rStyle w:val="Bumpedfont15"/>
                <w:b/>
                <w:sz w:val="20"/>
              </w:rPr>
            </w:pPr>
            <w:r>
              <w:rPr>
                <w:rStyle w:val="Bumpedfont15"/>
                <w:rFonts w:cs="Times New Roman"/>
                <w:b/>
                <w:kern w:val="0"/>
                <w:sz w:val="20"/>
                <w:lang w:bidi="ar-SA"/>
              </w:rPr>
              <w:t>FALTANDO PARECER DA COMISSÃO DE JUSTIÇA E REDAÇÃO, COMISSÃO DE FINANÇAS E COMISSÃO DE EDUCAÇÃO.</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PODER EXECUTIVO</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rPr>
            </w:pPr>
            <w:r>
              <w:rPr>
                <w:rFonts w:cs="Times New Roman"/>
                <w:b/>
                <w:bCs/>
                <w:kern w:val="0"/>
                <w:lang w:bidi="ar-SA"/>
              </w:rPr>
              <w:t>PROJETO DE LEI</w:t>
            </w:r>
          </w:p>
          <w:p>
            <w:pPr>
              <w:pStyle w:val="Contedodetabela"/>
              <w:suppressAutoHyphens w:val="true"/>
              <w:snapToGrid w:val="false"/>
              <w:spacing w:before="0" w:after="0"/>
              <w:jc w:val="both"/>
              <w:rPr>
                <w:b/>
                <w:bCs/>
                <w:sz w:val="28"/>
                <w:szCs w:val="28"/>
              </w:rPr>
            </w:pPr>
            <w:r>
              <w:rPr>
                <w:rFonts w:cs="Times New Roman"/>
                <w:b/>
                <w:bCs/>
                <w:kern w:val="0"/>
                <w:lang w:bidi="ar-SA"/>
              </w:rPr>
              <w:t xml:space="preserve"> </w:t>
            </w:r>
            <w:r>
              <w:rPr>
                <w:rFonts w:cs="Times New Roman"/>
                <w:b/>
                <w:bCs/>
                <w:kern w:val="0"/>
                <w:sz w:val="28"/>
                <w:szCs w:val="28"/>
                <w:lang w:bidi="ar-SA"/>
              </w:rPr>
              <w:t>Nº 443/2025</w:t>
            </w:r>
          </w:p>
          <w:p>
            <w:pPr>
              <w:pStyle w:val="Contedodetabela"/>
              <w:suppressAutoHyphens w:val="true"/>
              <w:snapToGrid w:val="false"/>
              <w:spacing w:before="0" w:after="0"/>
              <w:jc w:val="center"/>
              <w:rPr>
                <w:b/>
                <w:bCs/>
              </w:rPr>
            </w:pPr>
            <w:r>
              <w:rPr>
                <w:rFonts w:cs="Times New Roman"/>
                <w:b/>
                <w:bCs/>
                <w:kern w:val="0"/>
                <w:sz w:val="22"/>
                <w:szCs w:val="28"/>
                <w:lang w:bidi="ar-SA"/>
              </w:rPr>
              <w:t>EM URGÊNCIA</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INSTITUI O PLANO MUNICIPAL PELA PRIMEIRA INFÂNCIA DE ARACAJU - PMPI/AJU.</w:t>
            </w:r>
          </w:p>
          <w:p>
            <w:pPr>
              <w:pStyle w:val="Header"/>
              <w:suppressAutoHyphens w:val="true"/>
              <w:spacing w:before="0" w:after="0"/>
              <w:jc w:val="both"/>
              <w:rPr>
                <w:b/>
                <w:sz w:val="14"/>
                <w:szCs w:val="14"/>
              </w:rPr>
            </w:pPr>
            <w:r>
              <w:rPr>
                <w:rFonts w:cs="Times New Roman"/>
                <w:b/>
                <w:kern w:val="0"/>
                <w:sz w:val="14"/>
                <w:szCs w:val="14"/>
                <w:lang w:bidi="ar-SA"/>
              </w:rPr>
            </w:r>
          </w:p>
          <w:p>
            <w:pPr>
              <w:pStyle w:val="Header"/>
              <w:suppressAutoHyphens w:val="true"/>
              <w:spacing w:before="0" w:after="0"/>
              <w:jc w:val="center"/>
              <w:rPr>
                <w:b/>
                <w:sz w:val="20"/>
              </w:rPr>
            </w:pPr>
            <w:r>
              <w:rPr>
                <w:rFonts w:cs="Times New Roman"/>
                <w:b/>
                <w:kern w:val="0"/>
                <w:sz w:val="20"/>
                <w:lang w:bidi="ar-SA"/>
              </w:rPr>
              <w:t>FALTANDO PARECER DA COMISSÃO DE JUSTIÇA E REDAÇÃO E COMISSÃO DE ASSISTÊNCIA SOCIAL.</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PODER EXECUTIVO</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rPr>
            </w:pPr>
            <w:r>
              <w:rPr>
                <w:rFonts w:cs="Times New Roman"/>
                <w:b/>
                <w:bCs/>
                <w:kern w:val="0"/>
                <w:lang w:bidi="ar-SA"/>
              </w:rPr>
              <w:t>PROJETO DE LEI</w:t>
            </w:r>
          </w:p>
          <w:p>
            <w:pPr>
              <w:pStyle w:val="Contedodetabela"/>
              <w:suppressAutoHyphens w:val="true"/>
              <w:snapToGrid w:val="false"/>
              <w:spacing w:before="0" w:after="0"/>
              <w:jc w:val="both"/>
              <w:rPr>
                <w:b/>
                <w:bCs/>
                <w:sz w:val="28"/>
                <w:szCs w:val="28"/>
              </w:rPr>
            </w:pPr>
            <w:r>
              <w:rPr>
                <w:rFonts w:cs="Times New Roman"/>
                <w:b/>
                <w:bCs/>
                <w:kern w:val="0"/>
                <w:lang w:bidi="ar-SA"/>
              </w:rPr>
              <w:t xml:space="preserve"> </w:t>
            </w:r>
            <w:r>
              <w:rPr>
                <w:rFonts w:cs="Times New Roman"/>
                <w:b/>
                <w:bCs/>
                <w:kern w:val="0"/>
                <w:sz w:val="28"/>
                <w:szCs w:val="28"/>
                <w:lang w:bidi="ar-SA"/>
              </w:rPr>
              <w:t>Nº 444/2025</w:t>
            </w:r>
          </w:p>
          <w:p>
            <w:pPr>
              <w:pStyle w:val="Contedodetabela"/>
              <w:suppressAutoHyphens w:val="true"/>
              <w:snapToGrid w:val="false"/>
              <w:spacing w:before="0" w:after="0"/>
              <w:jc w:val="center"/>
              <w:rPr>
                <w:b/>
                <w:bCs/>
              </w:rPr>
            </w:pPr>
            <w:r>
              <w:rPr>
                <w:rFonts w:cs="Times New Roman"/>
                <w:b/>
                <w:bCs/>
                <w:kern w:val="0"/>
                <w:sz w:val="22"/>
                <w:szCs w:val="28"/>
                <w:lang w:bidi="ar-SA"/>
              </w:rPr>
              <w:t>EM URGÊNCIA</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DISPÕE NORMAS SOBRE O SERVIÇO DE ACOLHIMENTO EM FAMÍLIA ACOLHEDORA, NOS TERMOS DO INCISO VIII DO ART. 101 DA LEI FEDERAL N.° 8.069, DE 13 DE JULHO DE 1990 (ESTATUTO DA CRIANÇA E DO ADOLESCENTE).</w:t>
            </w:r>
          </w:p>
          <w:p>
            <w:pPr>
              <w:pStyle w:val="Header"/>
              <w:suppressAutoHyphens w:val="true"/>
              <w:spacing w:before="0" w:after="0"/>
              <w:jc w:val="both"/>
              <w:rPr>
                <w:b/>
                <w:sz w:val="12"/>
                <w:szCs w:val="12"/>
              </w:rPr>
            </w:pPr>
            <w:r>
              <w:rPr>
                <w:rFonts w:cs="Times New Roman"/>
                <w:b/>
                <w:kern w:val="0"/>
                <w:sz w:val="12"/>
                <w:szCs w:val="12"/>
                <w:lang w:bidi="ar-SA"/>
              </w:rPr>
            </w:r>
          </w:p>
          <w:p>
            <w:pPr>
              <w:pStyle w:val="Header"/>
              <w:suppressAutoHyphens w:val="true"/>
              <w:spacing w:before="0" w:after="0"/>
              <w:jc w:val="center"/>
              <w:rPr>
                <w:b/>
                <w:sz w:val="20"/>
              </w:rPr>
            </w:pPr>
            <w:r>
              <w:rPr>
                <w:rFonts w:cs="Times New Roman"/>
                <w:b/>
                <w:kern w:val="0"/>
                <w:sz w:val="20"/>
                <w:lang w:bidi="ar-SA"/>
              </w:rPr>
              <w:t>FALTANDO PARECER DA COMISSÃO DE JUSTIÇA E REDAÇÃO E COMISSÃO DE ASSISTÊNCIA SOCIAL.</w:t>
            </w:r>
            <w:bookmarkStart w:id="0" w:name="_GoBack"/>
            <w:bookmarkEnd w:id="0"/>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PODER EXECUTIVO</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rPr>
            </w:pPr>
            <w:r>
              <w:rPr>
                <w:rFonts w:cs="Times New Roman"/>
                <w:b/>
                <w:bCs/>
                <w:kern w:val="0"/>
                <w:lang w:bidi="ar-SA"/>
              </w:rPr>
              <w:t>PROJETO DE DECRETO LEGISLATIVO</w:t>
            </w:r>
          </w:p>
          <w:p>
            <w:pPr>
              <w:pStyle w:val="Contedodetabela"/>
              <w:suppressAutoHyphens w:val="true"/>
              <w:snapToGrid w:val="false"/>
              <w:spacing w:before="0" w:after="0"/>
              <w:jc w:val="both"/>
              <w:rPr>
                <w:b/>
                <w:bCs/>
              </w:rPr>
            </w:pPr>
            <w:r>
              <w:rPr>
                <w:rFonts w:cs="Times New Roman"/>
                <w:b/>
                <w:bCs/>
                <w:kern w:val="0"/>
                <w:lang w:bidi="ar-SA"/>
              </w:rPr>
              <w:t xml:space="preserve"> </w:t>
            </w:r>
            <w:r>
              <w:rPr>
                <w:rFonts w:cs="Times New Roman"/>
                <w:b/>
                <w:bCs/>
                <w:kern w:val="0"/>
                <w:sz w:val="28"/>
                <w:szCs w:val="28"/>
                <w:lang w:bidi="ar-SA"/>
              </w:rPr>
              <w:t>Nº 35/2025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CONCEDE TÍTULO DE CIDADANIA ARACAJUANA AO SR. RAUL DOS SANTOS SILVEIRA.</w:t>
            </w:r>
          </w:p>
          <w:p>
            <w:pPr>
              <w:pStyle w:val="Header"/>
              <w:suppressAutoHyphens w:val="true"/>
              <w:spacing w:before="0" w:after="0"/>
              <w:jc w:val="both"/>
              <w:rPr>
                <w:b/>
              </w:rPr>
            </w:pPr>
            <w:r>
              <w:rPr>
                <w:rFonts w:cs="Times New Roman"/>
                <w:kern w:val="0"/>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sz w:val="22"/>
              </w:rPr>
            </w:pPr>
            <w:r>
              <w:rPr>
                <w:rFonts w:cs="Times New Roman"/>
                <w:b/>
                <w:bCs/>
                <w:kern w:val="0"/>
                <w:lang w:bidi="ar-SA"/>
              </w:rPr>
              <w:t>SARGENTO BYRON</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rPr>
            </w:pPr>
            <w:r>
              <w:rPr>
                <w:rFonts w:cs="Times New Roman"/>
                <w:b/>
                <w:bCs/>
                <w:kern w:val="0"/>
                <w:lang w:bidi="ar-SA"/>
              </w:rPr>
              <w:t>PROJETO DE DECRETO LEGISLATIVO</w:t>
            </w:r>
          </w:p>
          <w:p>
            <w:pPr>
              <w:pStyle w:val="Contedodetabela"/>
              <w:suppressAutoHyphens w:val="true"/>
              <w:snapToGrid w:val="false"/>
              <w:spacing w:before="0" w:after="0"/>
              <w:jc w:val="both"/>
              <w:rPr>
                <w:b/>
                <w:bCs/>
              </w:rPr>
            </w:pPr>
            <w:r>
              <w:rPr>
                <w:rFonts w:cs="Times New Roman"/>
                <w:b/>
                <w:bCs/>
                <w:kern w:val="0"/>
                <w:lang w:bidi="ar-SA"/>
              </w:rPr>
              <w:t xml:space="preserve"> </w:t>
            </w:r>
            <w:r>
              <w:rPr>
                <w:rFonts w:cs="Times New Roman"/>
                <w:b/>
                <w:bCs/>
                <w:kern w:val="0"/>
                <w:sz w:val="28"/>
                <w:szCs w:val="28"/>
                <w:lang w:bidi="ar-SA"/>
              </w:rPr>
              <w:t>Nº 117/2025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b/>
              </w:rPr>
            </w:pPr>
            <w:r>
              <w:rPr>
                <w:rFonts w:cs="Times New Roman"/>
                <w:b/>
                <w:kern w:val="0"/>
                <w:lang w:bidi="ar-SA"/>
              </w:rPr>
              <w:t>CONCEDE TÍTULO DE CIDADANIA ARACAJUANA AO SENHOR RUBENS DOS ANJOS MOREIRA.</w:t>
            </w:r>
          </w:p>
          <w:p>
            <w:pPr>
              <w:pStyle w:val="Normal"/>
              <w:suppressAutoHyphens w:val="true"/>
              <w:spacing w:before="0" w:after="0"/>
              <w:jc w:val="both"/>
              <w:rPr>
                <w:b/>
              </w:rPr>
            </w:pPr>
            <w:r>
              <w:rPr>
                <w:rFonts w:cs="Times New Roman"/>
                <w:kern w:val="0"/>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280"/>
              <w:jc w:val="center"/>
              <w:rPr>
                <w:b/>
                <w:bCs/>
              </w:rPr>
            </w:pPr>
            <w:r>
              <w:rPr>
                <w:rFonts w:cs="Times New Roman"/>
                <w:b/>
                <w:bCs/>
                <w:kern w:val="0"/>
                <w:lang w:bidi="ar-SA"/>
              </w:rPr>
              <w:t xml:space="preserve">RICARDO </w:t>
            </w:r>
            <w:r>
              <w:rPr>
                <w:rFonts w:cs="Times New Roman"/>
                <w:b/>
                <w:bCs/>
                <w:kern w:val="0"/>
                <w:sz w:val="18"/>
                <w:lang w:bidi="ar-SA"/>
              </w:rPr>
              <w:t>VASCONCELOS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sz w:val="22"/>
              </w:rPr>
            </w:pPr>
            <w:r>
              <w:rPr>
                <w:rFonts w:cs="Times New Roman"/>
                <w:b/>
                <w:bCs/>
                <w:kern w:val="0"/>
                <w:sz w:val="22"/>
                <w:lang w:bidi="ar-SA"/>
              </w:rPr>
              <w:t>REQUERIMENTO</w:t>
            </w:r>
          </w:p>
          <w:p>
            <w:pPr>
              <w:pStyle w:val="Contedodetabela"/>
              <w:suppressAutoHyphens w:val="true"/>
              <w:snapToGrid w:val="false"/>
              <w:spacing w:before="0" w:after="0"/>
              <w:jc w:val="both"/>
              <w:rPr>
                <w:b/>
                <w:bCs/>
                <w:color w:val="00B0F0"/>
                <w:sz w:val="22"/>
              </w:rPr>
            </w:pPr>
            <w:r>
              <w:rPr>
                <w:rFonts w:cs="Times New Roman"/>
                <w:b/>
                <w:bCs/>
                <w:kern w:val="0"/>
                <w:sz w:val="28"/>
                <w:szCs w:val="28"/>
                <w:lang w:bidi="ar-SA"/>
              </w:rPr>
              <w:t>Nº 422/2025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szCs w:val="28"/>
              </w:rPr>
            </w:pPr>
            <w:r>
              <w:rPr>
                <w:rFonts w:cs="Times New Roman"/>
                <w:b/>
                <w:kern w:val="0"/>
                <w:szCs w:val="28"/>
                <w:lang w:bidi="ar-SA"/>
              </w:rPr>
              <w:t>REQUERIMENTO AO PRESIDENTE DA EMPRESA MUNICIPAL DE OBRAS E URBANI-ZAÇÃO (EMURB), S</w:t>
            </w:r>
            <w:r>
              <w:rPr>
                <w:rFonts w:cs="Times New Roman"/>
                <w:b/>
                <w:kern w:val="0"/>
                <w:szCs w:val="28"/>
                <w:lang w:bidi="ar-SA"/>
              </w:rPr>
              <w:t>ENHOR</w:t>
            </w:r>
            <w:r>
              <w:rPr>
                <w:rFonts w:cs="Times New Roman"/>
                <w:b/>
                <w:kern w:val="0"/>
                <w:szCs w:val="28"/>
                <w:lang w:bidi="ar-SA"/>
              </w:rPr>
              <w:t xml:space="preserve"> ANTÔNIO SÉRGIO ROSENDO GUIMARÃES, </w:t>
            </w:r>
            <w:r>
              <w:rPr>
                <w:rFonts w:cs="Times New Roman"/>
                <w:b/>
                <w:kern w:val="0"/>
                <w:szCs w:val="28"/>
                <w:lang w:bidi="ar-SA"/>
              </w:rPr>
              <w:t xml:space="preserve">PARA FORNECER </w:t>
            </w:r>
            <w:r>
              <w:rPr>
                <w:rFonts w:cs="Times New Roman"/>
                <w:b/>
                <w:kern w:val="0"/>
                <w:szCs w:val="28"/>
                <w:lang w:bidi="ar-SA"/>
              </w:rPr>
              <w:t>INFORMAÇÕES DETALHADAS SOBRE OS TER-RENOS LIVRES PERTENCENTES À PREFEI-TURA MUNICIPAL NO BAIRRO ATALAIA.</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BRENO GARIBALDE</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sz w:val="22"/>
              </w:rPr>
            </w:pPr>
            <w:r>
              <w:rPr>
                <w:rFonts w:cs="Times New Roman"/>
                <w:b/>
                <w:bCs/>
                <w:kern w:val="0"/>
                <w:sz w:val="22"/>
                <w:lang w:bidi="ar-SA"/>
              </w:rPr>
              <w:t>REQUERIMENTO</w:t>
            </w:r>
          </w:p>
          <w:p>
            <w:pPr>
              <w:pStyle w:val="Contedodetabela"/>
              <w:suppressAutoHyphens w:val="true"/>
              <w:snapToGrid w:val="false"/>
              <w:spacing w:before="0" w:after="0"/>
              <w:jc w:val="both"/>
              <w:rPr>
                <w:b/>
                <w:bCs/>
                <w:color w:val="00B0F0"/>
                <w:sz w:val="22"/>
              </w:rPr>
            </w:pPr>
            <w:r>
              <w:rPr>
                <w:rFonts w:cs="Times New Roman"/>
                <w:b/>
                <w:bCs/>
                <w:kern w:val="0"/>
                <w:sz w:val="28"/>
                <w:szCs w:val="28"/>
                <w:lang w:bidi="ar-SA"/>
              </w:rPr>
              <w:t>Nº 429/2025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color w:val="00B0F0"/>
              </w:rPr>
            </w:pPr>
            <w:r>
              <w:rPr>
                <w:rFonts w:cs="Times New Roman"/>
                <w:b/>
                <w:kern w:val="0"/>
                <w:lang w:bidi="ar-SA"/>
              </w:rPr>
              <w:t>REQUERIMENTO AO SUPERINTENDENTE MU-NICIPAL DE TRANSPORTES E TRÂNSITO DO MUNICÍPIO DE ARACAJU, SENHOR NELSON FELIPE DA SILVA, PARA QUE ENCAMINHE A ÍNTEGRA DO QUE ESTÁ CONTIDO NO MEMO-RANDO Nº 58.423/2025, RELATIVO À CONTRA-TAÇÃO DE EMPRESA ESPECIALIZADA PARA A AQUISIÇÃO DE ÔNIBUS ELÉTRICO, ATUAL-MENTE EM TRAMITAÇÃO NO ÂM-BITO DA REFERIDA SUPERINTENDÊNCIA - SMTT.</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FÁBIO MEIRELES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color w:val="00B0F0"/>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sz w:val="22"/>
              </w:rPr>
            </w:pPr>
            <w:r>
              <w:rPr>
                <w:rFonts w:cs="Times New Roman"/>
                <w:b/>
                <w:bCs/>
                <w:kern w:val="0"/>
                <w:sz w:val="22"/>
                <w:lang w:bidi="ar-SA"/>
              </w:rPr>
              <w:t>REQUERIMENTO</w:t>
            </w:r>
          </w:p>
          <w:p>
            <w:pPr>
              <w:pStyle w:val="Contedodetabela"/>
              <w:suppressAutoHyphens w:val="true"/>
              <w:snapToGrid w:val="false"/>
              <w:spacing w:before="0" w:after="0"/>
              <w:jc w:val="both"/>
              <w:rPr>
                <w:b/>
                <w:bCs/>
                <w:color w:val="00B0F0"/>
                <w:sz w:val="22"/>
              </w:rPr>
            </w:pPr>
            <w:r>
              <w:rPr>
                <w:rFonts w:cs="Times New Roman"/>
                <w:b/>
                <w:bCs/>
                <w:kern w:val="0"/>
                <w:sz w:val="28"/>
                <w:szCs w:val="28"/>
                <w:lang w:bidi="ar-SA"/>
              </w:rPr>
              <w:t>Nº 430/2025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color w:val="00B0F0"/>
              </w:rPr>
            </w:pPr>
            <w:r>
              <w:rPr>
                <w:rFonts w:cs="Times New Roman"/>
                <w:b/>
                <w:kern w:val="0"/>
                <w:lang w:bidi="ar-SA"/>
              </w:rPr>
              <w:t>REQUERIMENTO AO</w:t>
            </w:r>
            <w:r>
              <w:rPr>
                <w:rFonts w:eastAsia="Calibri" w:cs="Times New Roman"/>
                <w:b/>
                <w:kern w:val="0"/>
                <w:lang w:bidi="ar-SA"/>
              </w:rPr>
              <w:t xml:space="preserve"> S</w:t>
            </w:r>
            <w:r>
              <w:rPr>
                <w:rFonts w:eastAsia="Calibri" w:cs="Times New Roman"/>
                <w:b/>
                <w:kern w:val="0"/>
                <w:lang w:bidi="ar-SA"/>
              </w:rPr>
              <w:t>ENHOR</w:t>
            </w:r>
            <w:r>
              <w:rPr>
                <w:rFonts w:eastAsia="Calibri" w:cs="Times New Roman"/>
                <w:b/>
                <w:bCs/>
                <w:kern w:val="0"/>
                <w:lang w:bidi="ar-SA"/>
              </w:rPr>
              <w:t xml:space="preserve"> </w:t>
            </w:r>
            <w:r>
              <w:rPr>
                <w:rFonts w:eastAsia="Calibri" w:cs="Times New Roman"/>
                <w:b/>
                <w:kern w:val="0"/>
                <w:lang w:bidi="ar-SA"/>
              </w:rPr>
              <w:t xml:space="preserve">HUGO ESOJ </w:t>
            </w:r>
            <w:r>
              <w:rPr>
                <w:rFonts w:eastAsia="Calibri" w:cs="Times New Roman"/>
                <w:b/>
                <w:kern w:val="0"/>
                <w:lang w:bidi="ar-SA"/>
              </w:rPr>
              <w:t xml:space="preserve">PARA ENCAMINHAR AS </w:t>
            </w:r>
            <w:r>
              <w:rPr>
                <w:rFonts w:eastAsia="Calibri" w:cs="Times New Roman"/>
                <w:b/>
                <w:kern w:val="0"/>
                <w:lang w:bidi="ar-SA"/>
              </w:rPr>
              <w:t>SEGUINTES INFORMAÇÕES E DOCUMENTOS COMPROBATÓRIOS A ESTE PODER LEGISLATIVO MUNICIPAL: CÓPIA DE TODA A DOCUMENTAÇÃO RELATIVA À CONTRATAÇÃO DA EMPRESA MMP CURSOS E CAPACITAÇÃO E TREINAMENTO LTDA COM SEDE EM BRASILIA-DF.</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FÁBIO MEIRELES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color w:val="00B0F0"/>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sz w:val="22"/>
              </w:rPr>
            </w:pPr>
            <w:r>
              <w:rPr>
                <w:rFonts w:cs="Times New Roman"/>
                <w:b/>
                <w:bCs/>
                <w:kern w:val="0"/>
                <w:sz w:val="22"/>
                <w:lang w:bidi="ar-SA"/>
              </w:rPr>
              <w:t>REQUERIMENTO</w:t>
            </w:r>
          </w:p>
          <w:p>
            <w:pPr>
              <w:pStyle w:val="Contedodetabela"/>
              <w:suppressAutoHyphens w:val="true"/>
              <w:snapToGrid w:val="false"/>
              <w:spacing w:before="0" w:after="0"/>
              <w:jc w:val="both"/>
              <w:rPr>
                <w:b/>
                <w:bCs/>
                <w:color w:val="00B0F0"/>
                <w:sz w:val="22"/>
              </w:rPr>
            </w:pPr>
            <w:r>
              <w:rPr>
                <w:rFonts w:cs="Times New Roman"/>
                <w:b/>
                <w:bCs/>
                <w:kern w:val="0"/>
                <w:sz w:val="28"/>
                <w:szCs w:val="28"/>
                <w:lang w:bidi="ar-SA"/>
              </w:rPr>
              <w:t>Nº 436/2025</w:t>
            </w:r>
          </w:p>
        </w:tc>
        <w:tc>
          <w:tcPr>
            <w:tcW w:w="4559" w:type="dxa"/>
            <w:tcBorders>
              <w:left w:val="single" w:sz="2" w:space="0" w:color="000000"/>
              <w:bottom w:val="single" w:sz="2" w:space="0" w:color="000000"/>
              <w:right w:val="single" w:sz="2" w:space="0" w:color="000000"/>
            </w:tcBorders>
          </w:tcPr>
          <w:p>
            <w:pPr>
              <w:pStyle w:val="Normal"/>
              <w:suppressAutoHyphens w:val="false"/>
              <w:spacing w:before="0" w:after="0"/>
              <w:jc w:val="both"/>
              <w:rPr>
                <w:b/>
                <w:color w:val="00B0F0"/>
              </w:rPr>
            </w:pPr>
            <w:r>
              <w:rPr>
                <w:rFonts w:cs="Times New Roman"/>
                <w:b/>
                <w:kern w:val="0"/>
                <w:szCs w:val="28"/>
                <w:lang w:bidi="ar-SA"/>
              </w:rPr>
              <w:t xml:space="preserve">REQUERIMENTO AO PRESIDENTE DA EMURB,  SENHOR ANTÔNIO SÉRGIO ROZENDO GUIMARÃES, </w:t>
            </w:r>
            <w:r>
              <w:rPr>
                <w:rFonts w:cs="Times New Roman"/>
                <w:b/>
                <w:kern w:val="0"/>
                <w:szCs w:val="28"/>
                <w:lang w:bidi="ar-SA"/>
              </w:rPr>
              <w:t xml:space="preserve">PARA </w:t>
            </w:r>
            <w:r>
              <w:rPr>
                <w:rFonts w:cs="Times New Roman"/>
                <w:b/>
                <w:kern w:val="0"/>
                <w:szCs w:val="28"/>
                <w:lang w:bidi="ar-SA"/>
              </w:rPr>
              <w:t>QUE SEJA RESPONDIDA A SEGUINTE INDAGAÇ</w:t>
            </w:r>
            <w:r>
              <w:rPr>
                <w:rFonts w:cs="Times New Roman"/>
                <w:b/>
                <w:kern w:val="0"/>
                <w:szCs w:val="28"/>
                <w:lang w:bidi="ar-SA"/>
              </w:rPr>
              <w:t>ÃO</w:t>
            </w:r>
            <w:r>
              <w:rPr>
                <w:rFonts w:cs="Times New Roman"/>
                <w:b/>
                <w:kern w:val="0"/>
                <w:szCs w:val="28"/>
                <w:lang w:bidi="ar-SA"/>
              </w:rPr>
              <w:t>: A EMPRESA MUNICIPAL DE URBANIZAÇÃO DE ARACAJU (EMURB) POSSUI ESTUDOS TÉCNICOS, PROJETOS OU PLANOS EM ANDAMENTO PARA A CONSTRUÇÃO DE UMA QUADRA POLIESPORTIVA NO BAIRRO 18 DO FORTE?</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SELMA FRANÇA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color w:val="00B0F0"/>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sz w:val="22"/>
              </w:rPr>
            </w:pPr>
            <w:r>
              <w:rPr>
                <w:rFonts w:cs="Times New Roman"/>
                <w:b/>
                <w:bCs/>
                <w:kern w:val="0"/>
                <w:sz w:val="22"/>
                <w:lang w:bidi="ar-SA"/>
              </w:rPr>
              <w:t>REQUERIMENTO</w:t>
            </w:r>
          </w:p>
          <w:p>
            <w:pPr>
              <w:pStyle w:val="Contedodetabela"/>
              <w:suppressAutoHyphens w:val="true"/>
              <w:snapToGrid w:val="false"/>
              <w:spacing w:before="0" w:after="0"/>
              <w:jc w:val="both"/>
              <w:rPr>
                <w:b/>
                <w:bCs/>
                <w:sz w:val="22"/>
              </w:rPr>
            </w:pPr>
            <w:r>
              <w:rPr>
                <w:rFonts w:cs="Times New Roman"/>
                <w:b/>
                <w:bCs/>
                <w:kern w:val="0"/>
                <w:sz w:val="28"/>
                <w:szCs w:val="28"/>
                <w:lang w:bidi="ar-SA"/>
              </w:rPr>
              <w:t>Nº 437/2025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rStyle w:val="Bumpedfont15"/>
                <w:b/>
              </w:rPr>
            </w:pPr>
            <w:r>
              <w:rPr>
                <w:rStyle w:val="Bumpedfont15"/>
                <w:rFonts w:cs="Times New Roman"/>
                <w:b/>
                <w:kern w:val="0"/>
                <w:lang w:bidi="ar-SA"/>
              </w:rPr>
              <w:t>REQUERIMENTO AO SENHOR ANDRÉ DAVID CALDAS PARA QUE SEJAM RESPONDIDAS AS SEGUINTES INDAGAÇÕES: A GUARDA MUNICIPAL DE ARACAJU REALIZA, ATUALMENTE, RONDAS PREVENTIVAS NO BAIRRO 18 DO FORTE? EM CASO AFIRMATIVO, COM QUE FREQUÊNCIA E EM QUAIS TRECHOS DO BAIRRO ESSAS AÇÕES SÃO EXECUTADAS? HÁ PREVISÃO DE AMPLIAÇÃO OU INTENSIFICAÇÃO DAS RONDAS DA GUARDA MUNICIPAL NO REFERIDO BAIRRO, CONSIDERANDO OS RECENTES RELATOS DE INSEGURANÇA POR PARTE DOS MORADORES?</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SELMA FRANÇA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color w:val="00B0F0"/>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sz w:val="28"/>
              </w:rPr>
            </w:pPr>
            <w:r>
              <w:rPr>
                <w:rFonts w:cs="Times New Roman"/>
                <w:b/>
                <w:bCs/>
                <w:kern w:val="0"/>
                <w:sz w:val="28"/>
                <w:lang w:bidi="ar-SA"/>
              </w:rPr>
              <w:t>MOÇÃO</w:t>
            </w:r>
          </w:p>
          <w:p>
            <w:pPr>
              <w:pStyle w:val="Contedodetabela"/>
              <w:suppressAutoHyphens w:val="true"/>
              <w:snapToGrid w:val="false"/>
              <w:spacing w:before="0" w:after="0"/>
              <w:jc w:val="both"/>
              <w:rPr>
                <w:b/>
                <w:bCs/>
                <w:sz w:val="22"/>
              </w:rPr>
            </w:pPr>
            <w:r>
              <w:rPr>
                <w:rFonts w:cs="Times New Roman"/>
                <w:b/>
                <w:bCs/>
                <w:kern w:val="0"/>
                <w:sz w:val="28"/>
                <w:szCs w:val="28"/>
                <w:lang w:bidi="ar-SA"/>
              </w:rPr>
              <w:t>Nº 98/2025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rStyle w:val="Bumpedfont15"/>
                <w:b/>
              </w:rPr>
            </w:pPr>
            <w:r>
              <w:rPr>
                <w:rFonts w:cs="Times New Roman"/>
                <w:b/>
                <w:kern w:val="0"/>
                <w:lang w:bidi="ar-SA"/>
              </w:rPr>
              <w:t>MOÇÃO DE APLAUSOS À SELEÇÃO BRASILEIRA DE CONJUNTO DE GINÁSTICA RÍTMICA QUE F</w:t>
            </w:r>
            <w:r>
              <w:rPr>
                <w:rFonts w:cs="Times New Roman"/>
                <w:b/>
                <w:kern w:val="0"/>
                <w:lang w:bidi="ar-SA"/>
              </w:rPr>
              <w:t>E</w:t>
            </w:r>
            <w:r>
              <w:rPr>
                <w:rFonts w:cs="Times New Roman"/>
                <w:b/>
                <w:kern w:val="0"/>
                <w:lang w:bidi="ar-SA"/>
              </w:rPr>
              <w:t>Z HISTÓRIA AO CONQUISTAR A INÉDITA MEDALHA DE PRATA NO MUNDIAL DE GINÁSTICA RÍTMICA, REALIZADO NO RIO DE JANEIRO, SENDO ESTE O MELHOR RESULTADO DA HISTÓRIA DO CONJUNTO.</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MAURÍCIO MARAVILHA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VOTAÇÃO ÚNICA</w:t>
            </w:r>
          </w:p>
        </w:tc>
      </w:tr>
    </w:tbl>
    <w:p>
      <w:pPr>
        <w:pStyle w:val="ListParagraph"/>
        <w:jc w:val="both"/>
        <w:rPr>
          <w:bCs/>
          <w:sz w:val="24"/>
          <w:szCs w:val="22"/>
        </w:rPr>
      </w:pPr>
      <w:r>
        <w:rPr>
          <w:bCs/>
          <w:sz w:val="24"/>
          <w:szCs w:val="22"/>
        </w:rPr>
      </w:r>
    </w:p>
    <w:p>
      <w:pPr>
        <w:pStyle w:val="ListParagraph"/>
        <w:jc w:val="both"/>
        <w:rPr>
          <w:sz w:val="28"/>
        </w:rPr>
      </w:pPr>
      <w:r>
        <w:rPr/>
        <mc:AlternateContent>
          <mc:Choice Requires="wps">
            <w:drawing>
              <wp:inline distT="0" distB="0" distL="0" distR="0">
                <wp:extent cx="5612130" cy="15240"/>
                <wp:effectExtent l="0" t="0" r="0" b="0"/>
                <wp:docPr id="5" name="Forma4"/>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4"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ListParagraph"/>
        <w:spacing w:before="170" w:after="170"/>
        <w:contextualSpacing w:val="false"/>
        <w:jc w:val="center"/>
        <w:rPr>
          <w:b/>
          <w:bCs/>
        </w:rPr>
      </w:pPr>
      <w:r>
        <w:rPr>
          <w:b/>
          <w:bCs/>
          <w:sz w:val="28"/>
        </w:rPr>
        <w:t>CONSIDERAÇÕES FINAIS</w:t>
      </w:r>
    </w:p>
    <w:p>
      <w:pPr>
        <w:pStyle w:val="ListParagraph"/>
        <w:numPr>
          <w:ilvl w:val="0"/>
          <w:numId w:val="2"/>
        </w:numPr>
        <w:jc w:val="both"/>
        <w:rPr>
          <w:sz w:val="28"/>
        </w:rPr>
      </w:pPr>
      <w:r>
        <w:rPr>
          <w:sz w:val="28"/>
        </w:rPr>
        <w:t>Pedido de Pela Ordem dos Vereadores;</w:t>
      </w:r>
    </w:p>
    <w:p>
      <w:pPr>
        <w:pStyle w:val="ListParagraph"/>
        <w:numPr>
          <w:ilvl w:val="0"/>
          <w:numId w:val="2"/>
        </w:numPr>
        <w:jc w:val="both"/>
        <w:rPr>
          <w:sz w:val="28"/>
        </w:rPr>
      </w:pPr>
      <w:r>
        <w:rPr>
          <w:sz w:val="28"/>
        </w:rPr>
        <w:t>Encerramento da Sessão.</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76" w:right="1287" w:gutter="0" w:header="357" w:top="1077" w:footer="1134" w:bottom="1559"/>
      <w:pgNumType w:fmt="decimal"/>
      <w:formProt w:val="false"/>
      <w:textDirection w:val="lrTb"/>
      <w:docGrid w:type="default" w:linePitch="360" w:charSpace="4915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SimSun">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w:b/>
      </w:rPr>
      <w:t>Pça: Olímpio Campos, 74 – CENTRO CEP. 49010-010 Fone (079) 2107-4831</w:t>
    </w:r>
    <w:r>
      <w:rPr>
        <w:b/>
        <w:sz w:val="24"/>
      </w:rPr>
      <w:t xml:space="preserve">       </w:t>
    </w:r>
    <w:r>
      <w:rPr/>
      <w:t xml:space="preserve">                 </w:t>
    </w:r>
    <w:r>
      <w:rPr/>
      <w:fldChar w:fldCharType="begin"/>
    </w:r>
    <w:r>
      <w:rPr/>
      <w:instrText xml:space="preserve"> PAGE </w:instrText>
    </w:r>
    <w:r>
      <w:rPr/>
      <w:fldChar w:fldCharType="separate"/>
    </w:r>
    <w:r>
      <w:rPr/>
      <w:t>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w:b/>
      </w:rPr>
      <w:t>Pça: Olímpio Campos, 74 – CENTRO CEP. 49010-010 Fone (079) 2107-4831</w:t>
    </w:r>
    <w:r>
      <w:rPr>
        <w:b/>
        <w:sz w:val="24"/>
      </w:rPr>
      <w:t xml:space="preserve">       </w:t>
    </w:r>
    <w:r>
      <w:rPr/>
      <w:t xml:space="preserve">                 </w:t>
    </w:r>
    <w:r>
      <w:rPr/>
      <w:fldChar w:fldCharType="begin"/>
    </w:r>
    <w:r>
      <w:rPr/>
      <w:instrText xml:space="preserve"> PAGE </w:instrText>
    </w:r>
    <w:r>
      <w:rPr/>
      <w:fldChar w:fldCharType="separate"/>
    </w:r>
    <w:r>
      <w:rPr/>
      <w:t>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mc:AlternateContent>
        <mc:Choice Requires="wps">
          <w:drawing>
            <wp:anchor behindDoc="1" distT="0" distB="0" distL="0" distR="0" simplePos="0" locked="0" layoutInCell="1" allowOverlap="1" relativeHeight="9">
              <wp:simplePos x="0" y="0"/>
              <wp:positionH relativeFrom="column">
                <wp:posOffset>0</wp:posOffset>
              </wp:positionH>
              <wp:positionV relativeFrom="paragraph">
                <wp:posOffset>635</wp:posOffset>
              </wp:positionV>
              <wp:extent cx="635000" cy="635000"/>
              <wp:effectExtent l="0" t="0" r="0" b="0"/>
              <wp:wrapNone/>
              <wp:docPr id="6" name="_x0000_tole_rId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mc:AlternateContent>
        <mc:Choice Requires="wps">
          <w:drawing>
            <wp:anchor behindDoc="1" distT="0" distB="0" distL="0" distR="0" simplePos="0" locked="0" layoutInCell="1" allowOverlap="1" relativeHeight="13">
              <wp:simplePos x="0" y="0"/>
              <wp:positionH relativeFrom="column">
                <wp:posOffset>0</wp:posOffset>
              </wp:positionH>
              <wp:positionV relativeFrom="paragraph">
                <wp:posOffset>635</wp:posOffset>
              </wp:positionV>
              <wp:extent cx="635000" cy="635000"/>
              <wp:effectExtent l="0" t="0" r="0" b="0"/>
              <wp:wrapNone/>
              <wp:docPr id="7" name="_x0000_tole_rId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0.5pt;height:70.5pt;mso-wrap-distance-right:0pt" filled="t" fillcolor="#FFFFFF" o:ole="">
          <v:imagedata r:id="rId2" o:title=""/>
        </v:shape>
        <o:OLEObject Type="Embed" ProgID="Word.Picture.8" ShapeID="ole_rId1" DrawAspect="Content" ObjectID="_1825164161" r:id="rId1"/>
      </w:object>
    </w:r>
  </w:p>
  <w:p>
    <w:pPr>
      <w:pStyle w:val="Header"/>
      <w:jc w:val="center"/>
      <w:rPr>
        <w:b/>
      </w:rPr>
    </w:pPr>
    <w:r>
      <w:rPr>
        <w:b/>
      </w:rPr>
      <w:t>ESTADO DE SERGIPE</w:t>
    </w:r>
  </w:p>
  <w:p>
    <w:pPr>
      <w:pStyle w:val="Header"/>
      <w:jc w:val="center"/>
      <w:rPr>
        <w:b/>
      </w:rPr>
    </w:pPr>
    <w:r>
      <w:rPr>
        <w:b/>
      </w:rPr>
      <w:t>CÂMARA MUNICIPAL DE ARACAJU</w:t>
    </w:r>
  </w:p>
  <w:p>
    <w:pPr>
      <w:pStyle w:val="Header"/>
      <w:jc w:val="cent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mc:AlternateContent>
        <mc:Choice Requires="wps">
          <w:drawing>
            <wp:anchor behindDoc="1" distT="0" distB="0" distL="0" distR="0" simplePos="0" locked="0" layoutInCell="1" allowOverlap="1" relativeHeight="9">
              <wp:simplePos x="0" y="0"/>
              <wp:positionH relativeFrom="column">
                <wp:posOffset>0</wp:posOffset>
              </wp:positionH>
              <wp:positionV relativeFrom="paragraph">
                <wp:posOffset>635</wp:posOffset>
              </wp:positionV>
              <wp:extent cx="635000" cy="635000"/>
              <wp:effectExtent l="0" t="0" r="0" b="0"/>
              <wp:wrapNone/>
              <wp:docPr id="8" name="_x0000_tole_rId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mc:AlternateContent>
        <mc:Choice Requires="wps">
          <w:drawing>
            <wp:anchor behindDoc="1" distT="0" distB="0" distL="0" distR="0" simplePos="0" locked="0" layoutInCell="1" allowOverlap="1" relativeHeight="13">
              <wp:simplePos x="0" y="0"/>
              <wp:positionH relativeFrom="column">
                <wp:posOffset>0</wp:posOffset>
              </wp:positionH>
              <wp:positionV relativeFrom="paragraph">
                <wp:posOffset>635</wp:posOffset>
              </wp:positionV>
              <wp:extent cx="635000" cy="635000"/>
              <wp:effectExtent l="0" t="0" r="0" b="0"/>
              <wp:wrapNone/>
              <wp:docPr id="9" name="_x0000_tole_rId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0.5pt;height:70.5pt;mso-wrap-distance-right:0pt" filled="t" fillcolor="#FFFFFF" o:ole="">
          <v:imagedata r:id="rId2" o:title=""/>
        </v:shape>
        <o:OLEObject Type="Embed" ProgID="Word.Picture.8" ShapeID="ole_rId1" DrawAspect="Content" ObjectID="_1984828400" r:id="rId1"/>
      </w:object>
    </w:r>
  </w:p>
  <w:p>
    <w:pPr>
      <w:pStyle w:val="Header"/>
      <w:jc w:val="center"/>
      <w:rPr>
        <w:b/>
      </w:rPr>
    </w:pPr>
    <w:r>
      <w:rPr>
        <w:b/>
      </w:rPr>
      <w:t>ESTADO DE SERGIPE</w:t>
    </w:r>
  </w:p>
  <w:p>
    <w:pPr>
      <w:pStyle w:val="Header"/>
      <w:jc w:val="center"/>
      <w:rPr>
        <w:b/>
      </w:rPr>
    </w:pPr>
    <w:r>
      <w:rPr>
        <w:b/>
      </w:rPr>
      <w:t>CÂMARA MUNICIPAL DE ARACAJU</w:t>
    </w:r>
  </w:p>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425"/>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semiHidden="0" w:unhideWhenUsed="0" w:qFormat="1"/>
    <w:lsdException w:name="footer" w:semiHidden="0" w:unhideWhenUsed="0" w:qFormat="1"/>
    <w:lsdException w:name="caption" w:uiPriority="0" w:semiHidden="0" w:unhideWhenUsed="0" w:qFormat="1"/>
    <w:lsdException w:name="List" w:uiPriority="0" w:semiHidden="0" w:unhideWhenUsed="0" w:qFormat="1"/>
    <w:lsdException w:name="Title" w:uiPriority="0" w:semiHidden="0" w:unhideWhenUsed="0" w:qFormat="1"/>
    <w:lsdException w:name="Default Paragraph Font" w:uiPriority="1" w:qFormat="1"/>
    <w:lsdException w:name="Body Text" w:uiPriority="0" w:semiHidden="0" w:unhideWhenUsed="0"/>
    <w:lsdException w:name="Subtitle" w:uiPriority="11" w:semiHidden="0" w:unhideWhenUsed="0" w:qFormat="1"/>
    <w:lsdException w:name="Hyperlink" w:semiHidden="0" w:unhideWhenUsed="0" w:qFormat="1"/>
    <w:lsdException w:name="Strong" w:uiPriority="22" w:semiHidden="0" w:unhideWhenUsed="0" w:qFormat="1"/>
    <w:lsdException w:name="Emphasis" w:uiPriority="20" w:semiHidden="0" w:unhideWhenUsed="0" w:qFormat="1"/>
    <w:lsdException w:name="Balloon Text" w:qFormat="1"/>
    <w:lsdException w:name="Table Grid" w:uiPriority="59" w:semiHidden="0" w:unhideWhenUsed="0"/>
    <w:lsdException w:name="List Paragraph" w:semiHidden="0" w:qFormat="1"/>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ar-SA" w:bidi="ar-SA"/>
    </w:rPr>
  </w:style>
  <w:style w:type="paragraph" w:styleId="Heading1">
    <w:name w:val="Heading 1"/>
    <w:basedOn w:val="Normal"/>
    <w:next w:val="Normal"/>
    <w:uiPriority w:val="9"/>
    <w:qFormat/>
    <w:pPr>
      <w:keepNext w:val="true"/>
      <w:keepLines/>
      <w:spacing w:before="240" w:after="0"/>
      <w:outlineLvl w:val="0"/>
    </w:pPr>
    <w:rPr>
      <w:rFonts w:ascii="Arial" w:hAnsi="Arial" w:eastAsia="DejaVu Sans" w:cs="DejaVu Sans" w:asciiTheme="majorHAnsi" w:cstheme="majorBidi" w:eastAsiaTheme="majorEastAsia" w:hAnsiTheme="majorHAnsi"/>
      <w:color w:themeColor="accent1" w:themeShade="bf" w:val="117A02"/>
      <w:sz w:val="32"/>
      <w:szCs w:val="32"/>
    </w:rPr>
  </w:style>
  <w:style w:type="paragraph" w:styleId="Heading2">
    <w:name w:val="Heading 2"/>
    <w:basedOn w:val="Normal"/>
    <w:next w:val="Normal"/>
    <w:qFormat/>
    <w:pPr>
      <w:keepNext w:val="true"/>
      <w:tabs>
        <w:tab w:val="clear" w:pos="708"/>
        <w:tab w:val="left" w:pos="0" w:leader="none"/>
      </w:tabs>
      <w:ind w:hanging="576" w:left="576"/>
      <w:outlineLvl w:val="1"/>
    </w:pPr>
    <w:rPr>
      <w:sz w:val="28"/>
    </w:rPr>
  </w:style>
  <w:style w:type="paragraph" w:styleId="Heading4">
    <w:name w:val="Heading 4"/>
    <w:basedOn w:val="Normal"/>
    <w:next w:val="Normal"/>
    <w:qFormat/>
    <w:pPr>
      <w:keepNext w:val="true"/>
      <w:keepLines/>
      <w:spacing w:before="200" w:after="0"/>
      <w:outlineLvl w:val="3"/>
    </w:pPr>
    <w:rPr>
      <w:rFonts w:ascii="Arial" w:hAnsi="Arial" w:eastAsia="DejaVu Sans" w:cs="DejaVu Sans" w:asciiTheme="majorHAnsi" w:cstheme="majorBidi" w:eastAsiaTheme="majorEastAsia" w:hAnsiTheme="majorHAnsi"/>
      <w:b/>
      <w:bCs/>
      <w:i/>
      <w:iCs/>
      <w:color w:themeColor="accent1" w:val="18A303"/>
    </w:rPr>
  </w:style>
  <w:style w:type="character" w:styleId="DefaultParagraphFont" w:default="1">
    <w:name w:val="Default Paragraph Font"/>
    <w:uiPriority w:val="1"/>
    <w:semiHidden/>
    <w:unhideWhenUsed/>
    <w:qFormat/>
    <w:rPr/>
  </w:style>
  <w:style w:type="character" w:styleId="Hyperlink">
    <w:name w:val="Hyperlink"/>
    <w:uiPriority w:val="99"/>
    <w:qFormat/>
    <w:rPr>
      <w:color w:val="0000FF"/>
      <w:u w:val="single"/>
    </w:rPr>
  </w:style>
  <w:style w:type="character" w:styleId="Ttulo2Char" w:customStyle="1">
    <w:name w:val="Título 2 Char"/>
    <w:basedOn w:val="DefaultParagraphFont"/>
    <w:qFormat/>
    <w:rPr>
      <w:rFonts w:eastAsia="Times New Roman"/>
      <w:sz w:val="28"/>
      <w:lang w:eastAsia="ar-SA"/>
    </w:rPr>
  </w:style>
  <w:style w:type="character" w:styleId="CabealhoChar" w:customStyle="1">
    <w:name w:val="Cabeçalho Char"/>
    <w:basedOn w:val="DefaultParagraphFont"/>
    <w:qFormat/>
    <w:rPr>
      <w:rFonts w:ascii="Times New Roman" w:hAnsi="Times New Roman" w:eastAsia="Times New Roman" w:cs="Times New Roman"/>
      <w:sz w:val="20"/>
      <w:szCs w:val="20"/>
      <w:lang w:eastAsia="ar-SA"/>
    </w:rPr>
  </w:style>
  <w:style w:type="character" w:styleId="RodapChar" w:customStyle="1">
    <w:name w:val="Rodapé Char"/>
    <w:basedOn w:val="DefaultParagraphFont"/>
    <w:uiPriority w:val="99"/>
    <w:qFormat/>
    <w:rPr>
      <w:rFonts w:ascii="Times New Roman" w:hAnsi="Times New Roman" w:eastAsia="Times New Roman" w:cs="Times New Roman"/>
      <w:sz w:val="20"/>
      <w:szCs w:val="20"/>
      <w:lang w:eastAsia="ar-SA"/>
    </w:rPr>
  </w:style>
  <w:style w:type="character" w:styleId="TextodebaloChar" w:customStyle="1">
    <w:name w:val="Texto de balão Char"/>
    <w:basedOn w:val="DefaultParagraphFont"/>
    <w:link w:val="BalloonText"/>
    <w:uiPriority w:val="99"/>
    <w:semiHidden/>
    <w:qFormat/>
    <w:rPr>
      <w:rFonts w:ascii="Tahoma" w:hAnsi="Tahoma" w:eastAsia="Times New Roman" w:cs="Tahoma"/>
      <w:sz w:val="16"/>
      <w:szCs w:val="16"/>
      <w:lang w:eastAsia="ar-SA"/>
    </w:rPr>
  </w:style>
  <w:style w:type="character" w:styleId="Ttulo1Char" w:customStyle="1">
    <w:name w:val="Título 1 Char"/>
    <w:basedOn w:val="DefaultParagraphFont"/>
    <w:uiPriority w:val="9"/>
    <w:qFormat/>
    <w:rPr>
      <w:rFonts w:ascii="Arial" w:hAnsi="Arial" w:eastAsia="DejaVu Sans" w:cs="DejaVu Sans" w:asciiTheme="majorHAnsi" w:cstheme="majorBidi" w:eastAsiaTheme="majorEastAsia" w:hAnsiTheme="majorHAnsi"/>
      <w:color w:themeColor="accent1" w:themeShade="bf" w:val="117A02"/>
      <w:sz w:val="32"/>
      <w:szCs w:val="32"/>
      <w:lang w:eastAsia="ar-SA"/>
    </w:rPr>
  </w:style>
  <w:style w:type="character" w:styleId="15" w:customStyle="1">
    <w:name w:val="15"/>
    <w:basedOn w:val="DefaultParagraphFont"/>
    <w:qFormat/>
    <w:rPr>
      <w:rFonts w:ascii="SimSun" w:hAnsi="SimSun" w:eastAsia="SimSun"/>
      <w:i/>
      <w:iCs/>
    </w:rPr>
  </w:style>
  <w:style w:type="character" w:styleId="Bumpedfont15" w:customStyle="1">
    <w:name w:val="bumpedfont15"/>
    <w:basedOn w:val="DefaultParagraphFont"/>
    <w:qFormat/>
    <w:rsid w:val="00eb54c2"/>
    <w:rPr/>
  </w:style>
  <w:style w:type="character" w:styleId="Smbolosdenumerao" w:customStyle="1">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qForma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Arial"/>
      <w:i/>
      <w:iCs/>
      <w:sz w:val="24"/>
      <w:szCs w:val="24"/>
    </w:rPr>
  </w:style>
  <w:style w:type="paragraph" w:styleId="CabealhoeRodap" w:customStyle="1">
    <w:name w:val="Cabeçalho e Rodapé"/>
    <w:basedOn w:val="Normal"/>
    <w:qFormat/>
    <w:pPr/>
    <w:rPr/>
  </w:style>
  <w:style w:type="paragraph" w:styleId="Header">
    <w:name w:val="Header"/>
    <w:basedOn w:val="Normal"/>
    <w:link w:val="CabealhoChar"/>
    <w:qFormat/>
    <w:pPr>
      <w:tabs>
        <w:tab w:val="clear" w:pos="708"/>
        <w:tab w:val="center" w:pos="4419" w:leader="none"/>
        <w:tab w:val="right" w:pos="8838" w:leader="none"/>
      </w:tabs>
    </w:pPr>
    <w:rPr/>
  </w:style>
  <w:style w:type="paragraph" w:styleId="Footer">
    <w:name w:val="Footer"/>
    <w:basedOn w:val="Normal"/>
    <w:link w:val="RodapChar"/>
    <w:uiPriority w:val="99"/>
    <w:qFormat/>
    <w:pPr>
      <w:tabs>
        <w:tab w:val="clear" w:pos="708"/>
        <w:tab w:val="center" w:pos="4419" w:leader="none"/>
        <w:tab w:val="right" w:pos="8838" w:leader="none"/>
      </w:tabs>
    </w:pPr>
    <w:rPr/>
  </w:style>
  <w:style w:type="paragraph" w:styleId="Caption111" w:customStyle="1">
    <w:name w:val="caption111"/>
    <w:basedOn w:val="Normal"/>
    <w:qFormat/>
    <w:pPr>
      <w:suppressLineNumbers/>
      <w:spacing w:before="120" w:after="120"/>
    </w:pPr>
    <w:rPr>
      <w:rFonts w:cs="Arial"/>
      <w:i/>
      <w:iCs/>
      <w:sz w:val="24"/>
      <w:szCs w:val="24"/>
    </w:rPr>
  </w:style>
  <w:style w:type="paragraph" w:styleId="BalloonText">
    <w:name w:val="Balloon Text"/>
    <w:basedOn w:val="Normal"/>
    <w:link w:val="TextodebaloChar"/>
    <w:uiPriority w:val="99"/>
    <w:semiHidden/>
    <w:unhideWhenUsed/>
    <w:qFormat/>
    <w:pPr/>
    <w:rPr>
      <w:rFonts w:ascii="Tahoma" w:hAnsi="Tahoma" w:cs="Tahoma"/>
      <w:sz w:val="16"/>
      <w:szCs w:val="16"/>
    </w:rPr>
  </w:style>
  <w:style w:type="paragraph" w:styleId="Ttulo11" w:customStyle="1">
    <w:name w:val="Título11"/>
    <w:basedOn w:val="Normal"/>
    <w:next w:val="BodyText"/>
    <w:qFormat/>
    <w:pPr>
      <w:keepNext w:val="true"/>
      <w:spacing w:before="240" w:after="120"/>
    </w:pPr>
    <w:rPr>
      <w:rFonts w:ascii="Liberation Sans" w:hAnsi="Liberation Sans" w:eastAsia="Microsoft YaHei" w:cs="Arial"/>
      <w:sz w:val="28"/>
      <w:szCs w:val="28"/>
    </w:rPr>
  </w:style>
  <w:style w:type="paragraph" w:styleId="Caption1111" w:customStyle="1">
    <w:name w:val="caption1111"/>
    <w:basedOn w:val="Normal"/>
    <w:qFormat/>
    <w:pPr>
      <w:suppressLineNumbers/>
      <w:spacing w:before="120" w:after="120"/>
    </w:pPr>
    <w:rPr>
      <w:rFonts w:cs="Arial"/>
      <w:i/>
      <w:iCs/>
      <w:sz w:val="24"/>
      <w:szCs w:val="24"/>
    </w:rPr>
  </w:style>
  <w:style w:type="paragraph" w:styleId="Caption11111" w:customStyle="1">
    <w:name w:val="caption11111"/>
    <w:basedOn w:val="Normal"/>
    <w:qFormat/>
    <w:pPr>
      <w:suppressLineNumbers/>
      <w:spacing w:before="120" w:after="120"/>
    </w:pPr>
    <w:rPr>
      <w:rFonts w:cs="Arial"/>
      <w:i/>
      <w:iCs/>
      <w:sz w:val="24"/>
      <w:szCs w:val="24"/>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111" w:customStyle="1">
    <w:name w:val="caption111111"/>
    <w:basedOn w:val="Normal"/>
    <w:qFormat/>
    <w:pPr>
      <w:suppressLineNumbers/>
      <w:spacing w:before="120" w:after="120"/>
    </w:pPr>
    <w:rPr>
      <w:rFonts w:cs="Arial"/>
      <w:i/>
      <w:iCs/>
      <w:sz w:val="24"/>
      <w:szCs w:val="24"/>
    </w:rPr>
  </w:style>
  <w:style w:type="paragraph" w:styleId="Legenda1" w:customStyle="1">
    <w:name w:val="Legenda1"/>
    <w:basedOn w:val="Normal"/>
    <w:next w:val="Normal"/>
    <w:qFormat/>
    <w:pPr>
      <w:jc w:val="center"/>
    </w:pPr>
    <w:rPr>
      <w:b/>
      <w:sz w:val="22"/>
    </w:rPr>
  </w:style>
  <w:style w:type="paragraph" w:styleId="Contedodetabela" w:customStyle="1">
    <w:name w:val="Conteúdo de tabela"/>
    <w:basedOn w:val="Normal"/>
    <w:qFormat/>
    <w:pPr>
      <w:suppressLineNumbers/>
    </w:pPr>
    <w:rPr/>
  </w:style>
  <w:style w:type="paragraph" w:styleId="ListParagraph">
    <w:name w:val="List Paragraph"/>
    <w:basedOn w:val="Normal"/>
    <w:uiPriority w:val="99"/>
    <w:unhideWhenUsed/>
    <w:qFormat/>
    <w:pPr>
      <w:spacing w:before="0" w:after="0"/>
      <w:ind w:left="720"/>
      <w:contextualSpacing/>
    </w:pPr>
    <w:rPr/>
  </w:style>
  <w:style w:type="paragraph" w:styleId="TableParagraph" w:customStyle="1">
    <w:name w:val="Table Paragraph"/>
    <w:basedOn w:val="Normal"/>
    <w:qFormat/>
    <w:pPr>
      <w:spacing w:before="54" w:after="0"/>
      <w:ind w:left="55"/>
    </w:pPr>
    <w:rPr>
      <w:lang w:val="pt-PT" w:eastAsia="en-US"/>
    </w:rPr>
  </w:style>
  <w:style w:type="paragraph" w:styleId="Contedodatabela" w:customStyle="1">
    <w:name w:val="Conteúdo da tabela"/>
    <w:basedOn w:val="Normal"/>
    <w:qFormat/>
    <w:pPr>
      <w:widowControl w:val="false"/>
      <w:suppressLineNumbers/>
    </w:pPr>
    <w:rPr/>
  </w:style>
  <w:style w:type="paragraph" w:styleId="Ttulodetabela" w:customStyle="1">
    <w:name w:val="Título de tabela"/>
    <w:basedOn w:val="Contedodatabela"/>
    <w:qFormat/>
    <w:pPr>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2049"/>
    <customShpInfo spid="_x0000_s2050"/>
    <customShpInfo spid="_x0000_s1026" textRotate="1"/>
  </customShpExts>
</s:customData>
</file>

<file path=customXml/itemProps1.xml><?xml version="1.0" encoding="utf-8"?>
<ds:datastoreItem xmlns:ds="http://schemas.openxmlformats.org/officeDocument/2006/customXml" ds:itemID="{DCC4157E-CAC6-41F2-8AE0-31A13C4C9E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Application>LibreOffice/24.2.2.2$Windows_X86_64 LibreOffice_project/d56cc158d8a96260b836f100ef4b4ef25d6f1a01</Application>
  <AppVersion>15.0000</AppVersion>
  <Pages>3</Pages>
  <Words>715</Words>
  <Characters>3956</Characters>
  <CharactersWithSpaces>4747</CharactersWithSpaces>
  <Paragraphs>100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2025-10-21T12:43:00Z</dcterms:created>
  <dc:creator>Caio Rafael Santos Lima</dc:creator>
  <dc:description/>
  <dc:language>pt-BR</dc:language>
  <cp:lastModifiedBy/>
  <cp:lastPrinted>2025-10-09T08:06:00Z</cp:lastPrinted>
  <dcterms:modified xsi:type="dcterms:W3CDTF">2025-11-04T08:24:27Z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C2129F8FE2B548439DDD69F4D4C4D87F</vt:lpwstr>
  </property>
  <property fmtid="{D5CDD505-2E9C-101B-9397-08002B2CF9AE}" pid="3" name="KSOProductBuildVer">
    <vt:lpwstr>1046-12.2.0.21179</vt:lpwstr>
  </property>
</Properties>
</file>