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5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“E NÓS CONHECEMOS, E CREMOS NO AMOR QUE DEUS NOS TEM. DEUS É AMOR; E QUEM ESTÁ EM AMOR ESTÁ EM DEUS, E DEUS NELE.”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(I JOÃO 4:16)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Complementar nº 107/2025,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regime de urgência</w:t>
      </w:r>
      <w:r>
        <w:rPr>
          <w:b w:val="false"/>
          <w:bCs w:val="false"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>em 1ª votação,</w:t>
      </w:r>
      <w:r>
        <w:rPr>
          <w:b w:val="false"/>
          <w:bCs w:val="false"/>
          <w:sz w:val="28"/>
          <w:szCs w:val="28"/>
        </w:rPr>
        <w:t xml:space="preserve"> autoria </w:t>
      </w:r>
      <w:r>
        <w:rPr>
          <w:b w:val="false"/>
          <w:bCs w:val="false"/>
          <w:sz w:val="28"/>
          <w:szCs w:val="28"/>
        </w:rPr>
        <w:t>Levi Oliveira</w:t>
      </w:r>
      <w:r>
        <w:rPr>
          <w:b w:val="false"/>
          <w:bCs w:val="false"/>
          <w:sz w:val="28"/>
          <w:szCs w:val="28"/>
        </w:rPr>
        <w:t xml:space="preserve">: ALTERA A EMENTA E O ART. 1º DA LEI Nº 6.112/2024, QUE DISPÕE SOBRE A DESAFETAÇÃO E ALIENAÇÃO ONEROSA DE ÁREA PÚBLICA CORRESPONDENTE A TRECHO DA RUA PALMIRA RAMOS TELES, BAIRRO LUZIA, PERTENCENTE À PREFEITURA MUNICIPAL DE ARACAJU </w:t>
      </w:r>
      <w:r>
        <w:rPr>
          <w:b w:val="false"/>
          <w:bCs w:val="false"/>
          <w:sz w:val="28"/>
          <w:szCs w:val="28"/>
        </w:rPr>
        <w:t>(FALTANDO PARECER DA COMISSÃO DE JUSTIÇA E REDAÇÃO E COMISSÃO DE OBRAS)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Decreto Legislativo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Sargento Byron</w:t>
      </w:r>
      <w:r>
        <w:rPr>
          <w:b w:val="false"/>
          <w:bCs w:val="false"/>
          <w:sz w:val="28"/>
          <w:szCs w:val="28"/>
        </w:rPr>
        <w:t>: CONCEDE TÍTULO DE CIDADANIA ARACAJUANA AO SR. CAIO GONÇALVES SILVEIRA LIMA.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36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 w:val="false"/>
          <w:bCs w:val="false"/>
          <w:sz w:val="28"/>
          <w:szCs w:val="28"/>
        </w:rPr>
        <w:t>Professora Sônia Meire:</w:t>
      </w:r>
      <w:r>
        <w:rPr>
          <w:bCs/>
          <w:sz w:val="28"/>
          <w:szCs w:val="28"/>
        </w:rPr>
        <w:t xml:space="preserve"> REQUERIMENTO AO SECRETÁRIO MUNICIPAL DA DEFESA SOCIAL E DA CIDADANIA, O SR. ANDRÉ DAVID, PARA SOLICITAR AS SEGUINTES INFORMAÇÕES: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8"/>
          <w:szCs w:val="28"/>
        </w:rPr>
        <w:t>1) DECRETO DE NOMEAÇÃO E ATA DE POSSE DO CONSELHO DA GUARDA MUNICIPAL;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8"/>
          <w:szCs w:val="28"/>
        </w:rPr>
        <w:t>2) INFORMAÇÕES SOBRE A ATUAL COMPOSIÇÃO DO CONSELHO DA GUARDA MUNICIPAL.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42</w:t>
      </w:r>
      <w:r>
        <w:rPr>
          <w:b/>
          <w:bCs/>
          <w:sz w:val="28"/>
          <w:szCs w:val="28"/>
        </w:rPr>
        <w:t>/2025</w:t>
      </w:r>
      <w:r>
        <w:rPr>
          <w:b w:val="false"/>
          <w:bCs w:val="false"/>
          <w:sz w:val="28"/>
          <w:szCs w:val="28"/>
        </w:rPr>
        <w:t xml:space="preserve">, em votação única, autoria </w:t>
      </w:r>
      <w:r>
        <w:rPr>
          <w:b w:val="false"/>
          <w:bCs w:val="false"/>
          <w:sz w:val="28"/>
          <w:szCs w:val="28"/>
        </w:rPr>
        <w:t>Bigode do Santa Maria</w:t>
      </w:r>
      <w:r>
        <w:rPr>
          <w:b w:val="false"/>
          <w:bCs w:val="false"/>
          <w:sz w:val="28"/>
          <w:szCs w:val="28"/>
        </w:rPr>
        <w:t>:</w:t>
      </w:r>
      <w:r>
        <w:rPr>
          <w:bCs/>
          <w:sz w:val="28"/>
          <w:szCs w:val="28"/>
        </w:rPr>
        <w:t xml:space="preserve"> REQUERIMENTO DE INFORMAÇÕES À SECRETÁRIA MUNICIPAL DO MEIO AMBIENTE, A SENHORA JÉSSICA EMÍLIA SÉRGIO DE AQUINO GOLZIO, SOBRE OS MOTIVOS TÉCNICOS E LEGAIS QUE JUSTIFICAM A REMOÇÃO DOS MORADORES DA REGIÃO COMPREENDIDA ENTRE AS TRAVESSAS 23 A E 23 B, NO BAIRRO LAMARÃO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43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 w:val="false"/>
          <w:bCs w:val="false"/>
          <w:sz w:val="28"/>
          <w:szCs w:val="28"/>
        </w:rPr>
        <w:t>Bigode do Santa Maria</w:t>
      </w:r>
      <w:r>
        <w:rPr>
          <w:bCs/>
          <w:sz w:val="28"/>
          <w:szCs w:val="28"/>
        </w:rPr>
        <w:t>: REQUERIMENTO DE INFORMAÇÕES AO SUPERINTENDENTE DO IBAMA EM SERGIPE, O SENHOR CÁSSIO MURILO COSTA DOS SANTOS, SOBRE A POSSÍVEL ATUAÇÃO DO INSTITUTO NO PROCESSO QUE RESULTOU NA NOTIFICAÇÃO DOS MORADORES DA REGIÃO COMPREENDIDA ENTRE AS TRAVESSAS 23 A E 23 B, NO BAIRRO LAMARÃO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Elber Batalha</w:t>
      </w:r>
      <w:r>
        <w:rPr>
          <w:bCs/>
          <w:sz w:val="28"/>
          <w:szCs w:val="28"/>
        </w:rPr>
        <w:t>: REQUERIMENTO DE URGÊNCIA PARA VOTAÇÃO DO PROJETO DE RESOLUÇÃO Nº 5/2025, QUE ALTERA O § 2º DO ARTIGO 176 DA RESOLUÇÃO Nº 12/2022, QUE DISPÕE SOBRE O REGIMENTO INTERNO DA CÂMARA MUNICIPAL DE ARACAJU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 xml:space="preserve">Moção nº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/2025</w:t>
      </w:r>
      <w:r>
        <w:rPr>
          <w:bCs/>
          <w:sz w:val="28"/>
          <w:szCs w:val="28"/>
        </w:rPr>
        <w:t xml:space="preserve">, em votação única, autoria </w:t>
      </w:r>
      <w:r>
        <w:rPr>
          <w:bCs/>
          <w:sz w:val="28"/>
          <w:szCs w:val="28"/>
        </w:rPr>
        <w:t>Iran Barbosa</w:t>
      </w:r>
      <w:r>
        <w:rPr>
          <w:bCs/>
          <w:sz w:val="28"/>
          <w:szCs w:val="28"/>
        </w:rPr>
        <w:t>: MOÇÃO DE APLAUSOS À EQUIPE DIRETIVA DO CENTRO DE EXCELÊNCIA NELSON MANDELA E A TODOS OS INTEGRANTES DAQUELA COMUNIDADE ESCOLAR, ESPECIALMENTE ÀQUELES QUE COORDENAM E EXECUTAM O PROJETO “ALMA AFRICANA”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1490553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0140984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LibreOffice/24.2.2.2$Windows_X86_64 LibreOffice_project/d56cc158d8a96260b836f100ef4b4ef25d6f1a01</Application>
  <AppVersion>15.0000</AppVersion>
  <Pages>3</Pages>
  <Words>554</Words>
  <Characters>2863</Characters>
  <CharactersWithSpaces>3535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2025-03-18T08:09:27Z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