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</w:t>
      </w:r>
      <w:r>
        <w:rPr>
          <w:sz w:val="30"/>
          <w:szCs w:val="30"/>
        </w:rPr>
        <w:t>4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4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“A ESSE GLÓRIA NA IGREJA, POR JESUS CRISTO, EM TODAS AS GERAÇÕES, PARA TODO O SEMPRE. AMÉM.”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(EFÉSIOS 3:21)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Veto Total ao Projeto de Lei Complementar nº 6/2024, </w:t>
      </w:r>
      <w:r>
        <w:rPr>
          <w:b w:val="false"/>
          <w:bCs w:val="false"/>
          <w:sz w:val="28"/>
          <w:szCs w:val="28"/>
        </w:rPr>
        <w:t>em votação única, autoria do Poder Executivo: VETO TOTAL AO PROJETO DE LEI COMPLEMENTAR Nº 6/2024, QUE ALTERA O ART. Nº 221-A DA LEI Nº 1.547/1989, QUE INSTITUI O CÓDIGO TRIBUTÁRIO MUNICIPAL E NORMAS DO PROCEDIMENTO ADMINISTRATIVO FISCAL, E DÁ PROVIDÊNCIAS CORRELATAS, DE AUTORIA DO VEREADOR ELBER BATALHA.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Veto Total ao Projeto de Lei Complementar nº 7/2024, </w:t>
      </w:r>
      <w:r>
        <w:rPr>
          <w:b w:val="false"/>
          <w:bCs w:val="false"/>
          <w:sz w:val="28"/>
          <w:szCs w:val="28"/>
        </w:rPr>
        <w:t>em votação única, autoria do Poder Executivo: VETO TOTAL AO PROJETO DE LEI COMPLEMENTAR Nº 7/2024, QUE ALTERA A REDAÇÃO DO INCISO I, DO ART. 105 DA LEI Nº 1.547/1989, QUE INSTITUI O CÓDIGO TRIBUTÁRIO MUNICIPAL E NORMAS DO PROCEDIMENTO ADMINISTRATIVO FISCAL, E DÁ PROVIDÊNCIAS CORRELATAS, DE AUTORIA DO VEREADOR ELBER BATALHA.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Veto Total ao Projeto de Lei nº 142/2024, </w:t>
      </w:r>
      <w:r>
        <w:rPr>
          <w:b w:val="false"/>
          <w:bCs w:val="false"/>
          <w:sz w:val="28"/>
          <w:szCs w:val="28"/>
        </w:rPr>
        <w:t xml:space="preserve">em votação única, autoria do Poder Executivo: VETO TOTAL AO PROJETO DE LEI Nº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142</w:t>
      </w:r>
      <w:r>
        <w:rPr>
          <w:b w:val="false"/>
          <w:bCs w:val="false"/>
          <w:sz w:val="28"/>
          <w:szCs w:val="28"/>
        </w:rPr>
        <w:t>/2024, QUE CONDICIONA A LIBERAÇÃO DE VERBAS PÚBLICAS DE SUBSÍDIO AO TRANSPORTE PÚBLICO COLETIVO AO CUMPRIMENTO DE OBRIGAÇÕES DE CUNHO TRABALHISTA AO SETOR RODOVIÁRIO E AO PROVIMENTO DE CONDIÇÕES MÍNIMAS DE SEGURANÇA DA FROTA, DE AUTORIA DO VEREADOR CAMILO DANIEL.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29/2025</w:t>
      </w:r>
      <w:r>
        <w:rPr>
          <w:bCs/>
          <w:sz w:val="28"/>
          <w:szCs w:val="28"/>
        </w:rPr>
        <w:t xml:space="preserve">, em votação única, autoria </w:t>
      </w:r>
      <w:r>
        <w:rPr>
          <w:b w:val="false"/>
          <w:bCs w:val="false"/>
          <w:sz w:val="28"/>
          <w:szCs w:val="28"/>
        </w:rPr>
        <w:t>Professora Sônia Meire:</w:t>
      </w:r>
      <w:r>
        <w:rPr>
          <w:bCs/>
          <w:sz w:val="28"/>
          <w:szCs w:val="28"/>
        </w:rPr>
        <w:t xml:space="preserve"> REQUERIMENTO AO SECRETÁRIO MUNICIPAL DE INFRAESTRUTURA, SENHOR SÉRGIO GUIMARÃES, PARA QUE SEJAM ENCAMINHADOS OS DOCUMENTOS DE ORDEM AMBIENTAL QUE AUTORIZARAM A RETIRADA DO MANGUE PARA CONSTRUÇÃO DA PONTE GODOFREDO DINIZ.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Requerimento nº 30/2025</w:t>
      </w:r>
      <w:r>
        <w:rPr>
          <w:b w:val="false"/>
          <w:bCs w:val="false"/>
          <w:sz w:val="28"/>
          <w:szCs w:val="28"/>
        </w:rPr>
        <w:t>, em votação única, autoria Isac Silveira:</w:t>
      </w:r>
      <w:r>
        <w:rPr>
          <w:bCs/>
          <w:sz w:val="28"/>
          <w:szCs w:val="28"/>
        </w:rPr>
        <w:t xml:space="preserve"> REQUERIMENTO PARA QUE SEJA REALIZADA SESSÃO ESPECIAL, NO DIA 14 DE MAIO, QUARTA-FEIRA, ÀS 14H, PARA COMEMORAÇÃO AO DIA DO ASSISTENTE SOCIAL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35/2025</w:t>
      </w:r>
      <w:r>
        <w:rPr>
          <w:bCs/>
          <w:sz w:val="28"/>
          <w:szCs w:val="28"/>
        </w:rPr>
        <w:t>, em votação única, autoria Professora Sônia Meire: REQUERIMENTO AO PRESIDENTE DO CONSELHO MUNICIPAL DE SAÚDE, SENHOR AUGUSTO COUTO E A SECRETÁRIA MUNICIPAL DA SAÚDE, A SENHORA DÉBORA LEITE, PARA SOLICITAR AS SEGUINTES INFORMAÇÕES: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1) DECRETO DE NOMEAÇÃO DO CONSELHO MUNICIPAL DE SAÚDE;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2) RELATÓRIOS DE PRESTAÇÃO DE CONTAS DA SECRETARIA MUNICIPAL DA SAÚDE APRECIADOS PELO CONSELHO E SUAS RESPECTIVAS ATAS;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3) ATAS DOS ÚLTIMOS QUATRO ANOS DO CONSELHO MUNICIPAL DE SAÚDE;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4) CÓPIA DO INSTRUMENTO QUE INSTITUI O CONSELHO MUNICIPAL DE SAÚDE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46/2025</w:t>
      </w:r>
      <w:r>
        <w:rPr>
          <w:bCs/>
          <w:sz w:val="28"/>
          <w:szCs w:val="28"/>
        </w:rPr>
        <w:t>, em votação única, autoria Levi Oliveira: REQUERIMENTO PARA REALIZAÇÃO DE UMA SESSÃO ESPECIAL, NO DIA 16 DE JUNHO DE 2025, EM ALUSÃO AO DIA DOS VIGILANTES</w:t>
      </w:r>
      <w:r>
        <w:rPr>
          <w:bCs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49/2025</w:t>
      </w:r>
      <w:r>
        <w:rPr>
          <w:bCs/>
          <w:sz w:val="28"/>
          <w:szCs w:val="28"/>
        </w:rPr>
        <w:t>, em votação única, autoria Ricardo Vasconcelos: REQUERIMENTO PARA REALIZAÇÃO DE AUDIÊNCIA PÚBLICA A SER REALIZADA NO DIA 13 DE MARÇO, QUINTA-FEIRA, DESTE ANO, ÀS 15 HORAS, CUJO OBJETIVO PRINCIPAL É DEBATER ACERCA DO TEMA “ARACAJU E A CÂMARA MUNICIPAL DE VEREADORES: 170 ANOS DE MEMÓRIAS COMPARTILHADAS”</w:t>
      </w:r>
      <w:r>
        <w:rPr>
          <w:bCs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62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Cs/>
          <w:sz w:val="28"/>
          <w:szCs w:val="28"/>
        </w:rPr>
        <w:t>Elber Batalha</w:t>
      </w:r>
      <w:r>
        <w:rPr>
          <w:bCs/>
          <w:sz w:val="28"/>
          <w:szCs w:val="28"/>
        </w:rPr>
        <w:t>: REQUERIMENTO À SECRETARIA MUNICIPAL DE EDUCAÇÃO, NA PESSOA DE SUA SECRETÁRIA, EDNA QUITÉRIA DO AMORIM COSTA, PARA QUE ENVIE A ESTE PARLAMENTO O CONTRATO EMERGENCIAL FIRMADO COM A EMPRESA FORTAL EMPREENDIMENTOS LTDA, BEM COMO TODA A DOCUMENTAÇÃO REFERENTE AO PROCEDIMENTO ADMINISTRATIVO QUE ANTECEDEU ESSA CONTRATAÇÃO EMERGENCIAL.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Cs/>
          <w:sz w:val="22"/>
          <w:szCs w:val="24"/>
        </w:rPr>
        <w:t xml:space="preserve"> </w:t>
      </w:r>
      <w:r>
        <w:rPr>
          <w:b/>
          <w:bCs/>
          <w:sz w:val="28"/>
          <w:szCs w:val="28"/>
        </w:rPr>
        <w:t>Requerimento nº 63/2025</w:t>
      </w:r>
      <w:r>
        <w:rPr>
          <w:bCs/>
          <w:sz w:val="28"/>
          <w:szCs w:val="28"/>
        </w:rPr>
        <w:t>, em votação única, autoria Elber Batalha: REQUERIMENTO À EMPRESA MUNICIPAL DE SERVIÇOS URBANOS (EMSURB), NA PESSOA DO SENHOR PRESIDENTE HUGO ESOJ DOS SANTOS, PARA QUE ENVIE A ESTE PARLAMENTO AS LICENÇAS AMBIENTAIS JUNTO À ADEMA/SE E A SEMA DAS EMPRESAS ATUALMENTE RESPONSÁVEIS PELOS SERVIÇOS DE LIMPEZA PÚBLICA DO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Cs/>
          <w:sz w:val="22"/>
          <w:szCs w:val="24"/>
        </w:rPr>
        <w:t xml:space="preserve"> </w:t>
      </w:r>
      <w:r>
        <w:rPr>
          <w:b/>
          <w:bCs/>
          <w:sz w:val="28"/>
          <w:szCs w:val="28"/>
        </w:rPr>
        <w:t>Requerimento nº 67/2025</w:t>
      </w:r>
      <w:r>
        <w:rPr>
          <w:bCs/>
          <w:sz w:val="28"/>
          <w:szCs w:val="28"/>
        </w:rPr>
        <w:t>, em votação única, autoria Levi Oliveira: REQUERIMENTO DE AUDIÊNCIA PÚBLICA A SER REALIZADA NO DIA 21 DE MARÇO DE 2025, SEXTA-FEIRA ÁS 14 HORAS, COM O OBJETIVO DE DEBATER A EDUCAÇÃO E A SEGURANÇA NO TRÂNSITO NO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Requerimento nº 73/2025</w:t>
      </w:r>
      <w:r>
        <w:rPr>
          <w:bCs/>
          <w:sz w:val="28"/>
          <w:szCs w:val="28"/>
        </w:rPr>
        <w:t>, em votação única, autoria Levi Oliveira: REQUERIMENTO DE URGÊNCIA PARA VOTAÇÃO DO PROJETO DE LEI Nº 107/2025, QUE ALTERA A EMENTA E O ART. 1º DA LEI Nº 6.112/2024, QUE DISPÕE SOBRE A DESAFETAÇÃO E ALIENAÇÃO ONEROSA DE ÁREA PÚBLICA CORRESPONDENTE A TRECHO DA RUA PALMIRA RAMOS TELES, BAIRRO LUZIA, PERTENCENTE À PREFEITURA MUNICIPAL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74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>, em votação única, autoria Ricardo Vasconcelos: REQUERIMENTO DE AUDIÊNCIA PÚBLICA A SER REALIZADA NO DIA 14 DE MARÇO DE 2025, SEXTA-FEIRA, DESTE ANO, ÀS 9 HORAS, PARA DEBATER ACERCA DO TEMA “OS IMPACTOS DAS AÇÕES DO BANCO DO NORDESTE NA ECONOMIA ARACAJUANA.”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77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Cs/>
          <w:sz w:val="28"/>
          <w:szCs w:val="28"/>
        </w:rPr>
        <w:t>Isac Silveira</w:t>
      </w:r>
      <w:r>
        <w:rPr>
          <w:bCs/>
          <w:sz w:val="28"/>
          <w:szCs w:val="28"/>
        </w:rPr>
        <w:t>: REQUERIMENTO DE URGÊNCIA PARA APROVAÇÃO DO PROJETO DE LEI Nº 108/25, DE AUTORIA DO EXECUTIVO, QUE “AUTORIZA O MUNICÍPIO DE ARACAJU, ATRAVÉS DO PODER EXECUTIVO, A CONTRATAR OPERAÇÃO DE CRÉDITO COM INSTITUIÇÃO FINANCEIRA, NO VALOR DE ATÉ R$ 161.000.000,00 (CENTO E SESSENTA E UM MILHÕES DE REAIS), DESTINADA AO FINANCIAMENTO DE PROJETO PARA MOBILIDADE URBANA SUSTENTÁVEL.”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Moção nº 1/2025</w:t>
      </w:r>
      <w:r>
        <w:rPr>
          <w:bCs/>
          <w:sz w:val="28"/>
          <w:szCs w:val="28"/>
        </w:rPr>
        <w:t>, em votação única, autoria Miltinho Dantas: MOÇÃO DE APLAUSOS AO SENHOR CEL. ALEXSANDRO RIBEIRO DE SOUZA, COMANDANTE GERAL DA POLÍCIA MILITAR DO ESTADO DE SERGIPE, ALUSIVOS AO ANIVERSÁRIO DE 190 ANOS DE FUNDAÇÃO DESSA INSTITUIÇÃO MILITAR</w:t>
      </w:r>
      <w:r>
        <w:rPr>
          <w:bCs/>
          <w:sz w:val="24"/>
          <w:szCs w:val="24"/>
        </w:rPr>
        <w:t>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6966750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7130543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LibreOffice/24.2.2.2$Windows_X86_64 LibreOffice_project/d56cc158d8a96260b836f100ef4b4ef25d6f1a01</Application>
  <AppVersion>15.0000</AppVersion>
  <Pages>4</Pages>
  <Words>994</Words>
  <Characters>5361</Characters>
  <CharactersWithSpaces>6460</CharactersWithSpaces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2025-03-13T08:05:07Z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