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40ª SESSÃO ORDINÁRIA – </w:t>
      </w:r>
      <w:r>
        <w:rPr>
          <w:sz w:val="30"/>
          <w:szCs w:val="30"/>
          <w:lang w:val="pt-BR"/>
        </w:rPr>
        <w:t>28</w:t>
      </w:r>
      <w:r>
        <w:rPr>
          <w:sz w:val="30"/>
          <w:szCs w:val="30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40ª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“O SENHOR VIVE; E BENDITO SEJA O MEU ROCHEDO, E EXALTADO SEJA O DEUS DA MINHA SALVAÇÃO” (SALMOS 18:46).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6/2025, </w:t>
      </w:r>
      <w:r>
        <w:rPr>
          <w:b w:val="false"/>
          <w:bCs w:val="false"/>
          <w:sz w:val="28"/>
          <w:szCs w:val="28"/>
        </w:rPr>
        <w:t>em redação final, autoria Elber Batalha: DISPÕE SOBRE A CRIAÇÃO DO PROGRAMA DE DESENVOLVIMENTO EM INTELIGÊNCIA EMOCIONAL PARA SERVIDORES PÚBLICOS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15/2024, </w:t>
      </w:r>
      <w:r>
        <w:rPr>
          <w:b w:val="false"/>
          <w:bCs w:val="false"/>
          <w:sz w:val="28"/>
          <w:szCs w:val="28"/>
        </w:rPr>
        <w:t>em redação final, autoria Elber Batalha:  CRIA, NO ÂMBITO DA CÂMARA MUNICIPAL DE ARACAJU, A FRENTE PARLAMENTAR DE APOIO E DEFESA DA INCLUSÃO DA LÍNGUA BRASILEIRA DE SINAIS - LIBRAS.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7/2025, </w:t>
      </w:r>
      <w:r>
        <w:rPr>
          <w:b w:val="false"/>
          <w:bCs w:val="false"/>
          <w:sz w:val="28"/>
          <w:szCs w:val="28"/>
        </w:rPr>
        <w:t>em redação final, autoria Lúcio Flávio:  DISPÕE SOBRE A CRIAÇÃO DA FRENTE PARLAMENTAR EM DEFESA DO DESENVOLVIMENTO ECONÔMICO.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13/2025, </w:t>
      </w:r>
      <w:r>
        <w:rPr>
          <w:b w:val="false"/>
          <w:bCs w:val="false"/>
          <w:sz w:val="28"/>
          <w:szCs w:val="28"/>
        </w:rPr>
        <w:t>em regime de urgência, em redação final, autoria Mesa Diretora: ALTERA DISPOSITIVOS DA RESOLUÇÃO Nº 9, DE 16 DE MAIO DE 2024, QUE DISPÕE SOBRE A CRIAÇÃO DO PRÊMIO DE POESIA GOVERNADOR MARCELO DÉDA.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Decreto Legislativo nº 14/2025, </w:t>
      </w:r>
      <w:r>
        <w:rPr>
          <w:b w:val="false"/>
          <w:bCs w:val="false"/>
          <w:sz w:val="28"/>
          <w:szCs w:val="28"/>
        </w:rPr>
        <w:t>em votação única, autoria Fábio Meireles: CONCEDE TÍTULO DE CIDADANIA ARACAJUANA AO SENHOR UEDSON BARBOSA DA SILVA.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Decreto Legislativo nº 15/2025, </w:t>
      </w:r>
      <w:r>
        <w:rPr>
          <w:b w:val="false"/>
          <w:bCs w:val="false"/>
          <w:sz w:val="28"/>
          <w:szCs w:val="28"/>
        </w:rPr>
        <w:t>em votação única, autoria Lúcio Flávio: CONCEDE TÍTULO DE CIDADANIA ARACAJUANA AO SENHOR CLAUBER BENHUR SANTOS DOS SANTOS.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Decreto Legislativo nº 16/2025, </w:t>
      </w:r>
      <w:r>
        <w:rPr>
          <w:b w:val="false"/>
          <w:bCs w:val="false"/>
          <w:sz w:val="28"/>
          <w:szCs w:val="28"/>
        </w:rPr>
        <w:t>em votação única, autoria Levi Oliveira: CONCEDE TÍTULO DE CIDADANIA ARACAJUANA À SENHORA CARLA VIRGÍNIA PASSOS.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Decreto Legislativo nº 17/2025, </w:t>
      </w:r>
      <w:r>
        <w:rPr>
          <w:b w:val="false"/>
          <w:bCs w:val="false"/>
          <w:sz w:val="28"/>
          <w:szCs w:val="28"/>
        </w:rPr>
        <w:t>em votação única, autoria Camilo Daniel: CONCEDE TÍTULO DE CIDADANIA ARACAJUANA AO SENHOR RAIMUNDO MACEDO FERREIRA.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Decreto Legislativo nº 18/2025, </w:t>
      </w:r>
      <w:r>
        <w:rPr>
          <w:b w:val="false"/>
          <w:bCs w:val="false"/>
          <w:sz w:val="28"/>
          <w:szCs w:val="28"/>
        </w:rPr>
        <w:t>em votação única, autoria Sargento Byron: CONCEDE TÍTULO DE CIDADANIA ARACAJUANA AO SR. ALEXANDRE ALMEIDA GOMES FERREIRA.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Projeto de Lei nº 7/2025, </w:t>
      </w:r>
      <w:r>
        <w:rPr>
          <w:b w:val="false"/>
          <w:bCs w:val="false"/>
          <w:sz w:val="28"/>
          <w:szCs w:val="28"/>
        </w:rPr>
        <w:t>em 1ª votação, autoria Elber Batalha:  CRIA O PROGRAMA DE CAPACITAÇÃO E AMPARO PSICOLÓGICO ÀS MÃES OU TUTORES LEGAIS DE PESSOAS COM TRANSTORNO DO ESPECTRO AUTISTA (TEA).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Projeto de Lei nº 33/2025, </w:t>
      </w:r>
      <w:r>
        <w:rPr>
          <w:b w:val="false"/>
          <w:bCs w:val="false"/>
          <w:sz w:val="28"/>
          <w:szCs w:val="28"/>
        </w:rPr>
        <w:t>em 1ª votação, autoria Moana Valadares:  ESTABELECE DIRETRIZES A SEREM OBSERVÁVEIS PELOS ÓRGÃOS E PELAS ENTIDADES DA ADMINISTRAÇÃO MUNICIPAL, DIRETA E INDIRETA, NAS RELAÇÕES ENTRE SI E COM OS USUÁRIOS DOS SERVIÇOS PÚBLICOS E DISPENSA O RECONHECIMENTO DE FIRMA E A AUTENTICAÇÃO DE CÓPIA DOS DOCUMENTOS EXPEDIDOS NO PAÍS QUE SE DESTINEM A FAZER PROVA NESSES ÓRGÃOS E ENTIDADES.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Projeto de Resolução nº 8/2024,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1ª votação</w:t>
      </w:r>
      <w:r>
        <w:rPr>
          <w:b w:val="false"/>
          <w:bCs w:val="false"/>
          <w:sz w:val="28"/>
          <w:szCs w:val="28"/>
        </w:rPr>
        <w:t>, autoria Vários Vereadores: CRIA, NO ÂMBITO DA CÂMARA MUNICIPAL DE ARACAJU, FRENTE PARLAMENTAR PARA PREVENÇÃO, DIAGNÓSTICO E TRATAMENTO DA DIABETES MELLITUS 1 – DM1.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8176292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4200717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99" w:semiHidden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uiPriority w:val="0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uiPriority w:val="0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uiPriority w:val="0"/>
    <w:qFormat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">
    <w:name w:val="Header"/>
    <w:basedOn w:val="Normal"/>
    <w:link w:val="CabealhoChar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uiPriority w:val="0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uiPriority w:val="0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E06472-336D-4B5C-8D35-250B1931B5F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LibreOffice/24.2.2.2$Windows_X86_64 LibreOffice_project/d56cc158d8a96260b836f100ef4b4ef25d6f1a01</Application>
  <AppVersion>15.0000</AppVersion>
  <Pages>3</Pages>
  <Words>584</Words>
  <Characters>3104</Characters>
  <CharactersWithSpaces>3806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2025-05-15T08:56:14Z</cp:lastPrinted>
  <dcterms:modified xsi:type="dcterms:W3CDTF">2025-06-03T08:59:42Z</dcterms:modified>
  <cp:revision>552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