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00" w:rsidRDefault="00EB54C2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942700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00" w:rsidRDefault="00EB54C2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942700" w:rsidRDefault="00EB54C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94270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700" w:rsidRDefault="00EB54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942700" w:rsidRDefault="00EB54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00" w:rsidRDefault="00EB54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942700" w:rsidRDefault="00EB54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942700" w:rsidRDefault="00942700">
      <w:pPr>
        <w:pStyle w:val="Legenda1"/>
        <w:rPr>
          <w:sz w:val="32"/>
          <w:szCs w:val="32"/>
        </w:rPr>
      </w:pPr>
    </w:p>
    <w:p w:rsidR="00942700" w:rsidRDefault="00C4249E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46ª SESSÃO ORDINÁRIA – 12</w:t>
      </w:r>
      <w:r w:rsidR="00EB54C2">
        <w:rPr>
          <w:sz w:val="30"/>
          <w:szCs w:val="30"/>
        </w:rPr>
        <w:t xml:space="preserve"> DE JUNHO DE 2025</w:t>
      </w:r>
    </w:p>
    <w:p w:rsidR="00942700" w:rsidRDefault="00942700">
      <w:pPr>
        <w:jc w:val="center"/>
      </w:pP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446116">
        <w:rPr>
          <w:sz w:val="28"/>
        </w:rPr>
        <w:t>sso, torna pública a pauta da 46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942700" w:rsidRDefault="00EB54C2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942700" w:rsidRPr="00EB54C2" w:rsidRDefault="00EB54C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</w:t>
      </w:r>
      <w:r w:rsidRPr="00EB54C2">
        <w:rPr>
          <w:sz w:val="24"/>
          <w:szCs w:val="32"/>
          <w:shd w:val="clear" w:color="auto" w:fill="FFFFFF"/>
        </w:rPr>
        <w:t>TUDO TEM O SEU TEMPO DETERMINADO, E HÁ TEMPO PARA TODO O PROPÓSITO DEBAIXO DO CÉU</w:t>
      </w:r>
      <w:r w:rsidRPr="00EB54C2">
        <w:rPr>
          <w:bCs/>
          <w:color w:val="000000" w:themeColor="text1"/>
          <w:sz w:val="24"/>
          <w:szCs w:val="28"/>
          <w:lang w:eastAsia="pt-BR"/>
        </w:rPr>
        <w:t xml:space="preserve">” </w:t>
      </w:r>
      <w:r w:rsidRPr="00EB54C2">
        <w:rPr>
          <w:rStyle w:val="bumpedfont15"/>
          <w:sz w:val="24"/>
        </w:rPr>
        <w:t>(ECLESIASTES 3:1).</w:t>
      </w:r>
    </w:p>
    <w:p w:rsidR="00942700" w:rsidRDefault="00942700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942700" w:rsidRDefault="00EB54C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5"/>
        <w:gridCol w:w="4561"/>
        <w:gridCol w:w="1528"/>
        <w:gridCol w:w="1076"/>
      </w:tblGrid>
      <w:tr w:rsidR="00942700" w:rsidTr="00EB54C2">
        <w:trPr>
          <w:trHeight w:val="348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 w:rsidP="00EB54C2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 w:rsidR="00EB54C2" w:rsidRDefault="00EB54C2" w:rsidP="00EB54C2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39/2025</w:t>
            </w:r>
          </w:p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</w:rPr>
            </w:pPr>
            <w:r>
              <w:rPr>
                <w:b/>
              </w:rPr>
              <w:t>CONCEDE TÍTULO DE CIDADANIA ARACAJUANA AO SR. CARLOS ALBERTO SANTOS.</w:t>
            </w: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IRAN 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41/2025</w:t>
            </w:r>
          </w:p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  <w:color w:val="00B0F0"/>
              </w:rPr>
            </w:pPr>
            <w:r>
              <w:rPr>
                <w:b/>
              </w:rPr>
              <w:t>CONCEDE TÍTULO DE CIDADANIA ARACAJUANA AO SENHOR GILDO ALVES DE OLIVEIRA.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IRAN 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42/2025</w:t>
            </w:r>
          </w:p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</w:rPr>
            </w:pPr>
            <w:r>
              <w:rPr>
                <w:b/>
              </w:rPr>
              <w:t>CONCEDE TÍTULO DE CIDADANIA ARACAJUANA AO SENHOR HELISON SANTOS MACEDO.</w:t>
            </w: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IRAN 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38/2025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</w:rPr>
            </w:pPr>
            <w:r>
              <w:rPr>
                <w:b/>
              </w:rPr>
              <w:t>CONCEDE TÍTULO DE CIDADANIA ARACAJUANA AO SR. DANILO PEREIRA FALCÃO.</w:t>
            </w:r>
            <w:bookmarkStart w:id="0" w:name="_GoBack"/>
            <w:bookmarkEnd w:id="0"/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</w:rPr>
            </w:pPr>
            <w:r>
              <w:rPr>
                <w:b/>
              </w:rPr>
              <w:t>CONCEDE TÍTULO DE CIDADÃ ARACAJUANA À SENHORA ANA ANGÉLICA SILVA ROCHA.</w:t>
            </w: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</w:rPr>
            </w:pPr>
          </w:p>
          <w:p w:rsidR="00446116" w:rsidRDefault="00446116" w:rsidP="009B28EA">
            <w:pPr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208/2025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abealho"/>
              <w:jc w:val="both"/>
              <w:rPr>
                <w:rStyle w:val="bumpedfont15"/>
                <w:b/>
              </w:rPr>
            </w:pPr>
            <w:r>
              <w:rPr>
                <w:rFonts w:cs="Arial"/>
                <w:b/>
              </w:rPr>
              <w:t>REQUERIMENTO</w:t>
            </w:r>
            <w:r>
              <w:rPr>
                <w:rStyle w:val="bumpedfont15"/>
                <w:b/>
              </w:rPr>
              <w:t xml:space="preserve"> AO SECRETÁRIO MUNICIPAL DA DEFESA SOCIAL E DA CIDADANIA, SENHOR ANDRÉ DAVID, PARA QUE INFORME O QUANTITATIVO DE MATERIAL LETAL E NÃO LETAL, VEÍCULOS, ARMAS, COLETES À PROVA DE BALAS E OUTROS EQUIPAMENTOS DE SEGURANÇA EXISTENTES, BEM COMO A FONTE DO RECURSO PARA A AQUISIÇÃO DOS REFERIDOS EQUIPAMENTOS.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spacing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209/2025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abealho"/>
              <w:jc w:val="both"/>
              <w:rPr>
                <w:rStyle w:val="bumpedfont15"/>
                <w:b/>
              </w:rPr>
            </w:pPr>
            <w:r>
              <w:rPr>
                <w:rFonts w:cs="Arial"/>
                <w:b/>
              </w:rPr>
              <w:t>REQUERIMENTO</w:t>
            </w:r>
            <w:r>
              <w:rPr>
                <w:rStyle w:val="bumpedfont15"/>
                <w:b/>
              </w:rPr>
              <w:t xml:space="preserve"> AO SECRETÁRIO MUNICIPAL DA DEFESA SOCIAL E DA CIDADANIA, SENHOR ANDRÉ DAVID, PARA QUE INFORME QUAL ERA A LOTAÇÃO DAS VIATURAS DOADAS PELO MINISTÉRIO DA JUSTIÇA E SEGURANÇA PÚBLICA EM DEZEMBRO DE 2023, NO ÂMBITO DO PLANO DE AÇÃO NA SEGURANÇA (PAS) E DO PROGRAMA NACIONAL DE SEGURANÇA PÚBLICA COM CIDADANIA (PRONASCI </w:t>
            </w:r>
            <w:proofErr w:type="gramStart"/>
            <w:r>
              <w:rPr>
                <w:rStyle w:val="bumpedfont15"/>
                <w:b/>
              </w:rPr>
              <w:t>2</w:t>
            </w:r>
            <w:proofErr w:type="gramEnd"/>
            <w:r>
              <w:rPr>
                <w:rStyle w:val="bumpedfont15"/>
                <w:b/>
              </w:rPr>
              <w:t xml:space="preserve">), CONFORME TERMO DE DOAÇÃO Nº 561/2023, NO MÊS DE JANEIRO DE 2025; QUAL É A LOTAÇÃO ATUAL DESSES VEÍCULOS E QUAIS SÃO SUAS RESPECTIVAS PLACAS. </w:t>
            </w:r>
          </w:p>
          <w:p w:rsidR="00446116" w:rsidRDefault="00446116" w:rsidP="009B28EA">
            <w:pPr>
              <w:pStyle w:val="Cabealho"/>
              <w:jc w:val="both"/>
              <w:rPr>
                <w:rStyle w:val="bumpedfont15"/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spacing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39/2025</w:t>
            </w:r>
          </w:p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  <w:color w:val="00B0F0"/>
              </w:rPr>
            </w:pPr>
            <w:r>
              <w:rPr>
                <w:b/>
              </w:rPr>
              <w:t>CONCEDE TÍTULO DE CIDADANIA ARACAJUANA AO SR. CARLOS ALBERTO SANTOS.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IRAN 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446116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</w:p>
          <w:p w:rsidR="00446116" w:rsidRDefault="00446116" w:rsidP="009B28E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41/2025</w:t>
            </w:r>
          </w:p>
          <w:p w:rsidR="00446116" w:rsidRDefault="00446116" w:rsidP="009B28E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both"/>
              <w:rPr>
                <w:b/>
                <w:color w:val="00B0F0"/>
              </w:rPr>
            </w:pPr>
            <w:r>
              <w:rPr>
                <w:b/>
              </w:rPr>
              <w:t>CONCEDE TÍTULO DE CIDADANIA ARACAJUANA AO SENHOR GILDO ALVES DE OLIVEIRA.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IRAN </w:t>
            </w:r>
          </w:p>
          <w:p w:rsidR="00446116" w:rsidRDefault="00446116" w:rsidP="009B28E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6116" w:rsidRDefault="00446116" w:rsidP="009B28EA">
            <w:pPr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VOTAÇÃO ÚNICA</w:t>
            </w:r>
          </w:p>
        </w:tc>
      </w:tr>
    </w:tbl>
    <w:p w:rsidR="00942700" w:rsidRDefault="00942700">
      <w:pPr>
        <w:pStyle w:val="PargrafodaLista"/>
        <w:jc w:val="both"/>
        <w:rPr>
          <w:bCs/>
          <w:sz w:val="24"/>
          <w:szCs w:val="22"/>
        </w:rPr>
      </w:pPr>
    </w:p>
    <w:p w:rsidR="00942700" w:rsidRDefault="00942700">
      <w:pPr>
        <w:jc w:val="both"/>
        <w:rPr>
          <w:bCs/>
          <w:sz w:val="24"/>
          <w:szCs w:val="22"/>
        </w:rPr>
      </w:pPr>
    </w:p>
    <w:p w:rsidR="00942700" w:rsidRDefault="00EB54C2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942700" w:rsidRDefault="00EB54C2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942700" w:rsidRDefault="00942700">
      <w:pPr>
        <w:pStyle w:val="PargrafodaLista"/>
        <w:jc w:val="both"/>
        <w:rPr>
          <w:sz w:val="28"/>
        </w:rPr>
      </w:pPr>
    </w:p>
    <w:p w:rsidR="00942700" w:rsidRDefault="00EB54C2">
      <w:pPr>
        <w:pStyle w:val="PargrafodaLista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942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CA" w:rsidRDefault="00EB54C2">
      <w:r>
        <w:separator/>
      </w:r>
    </w:p>
  </w:endnote>
  <w:endnote w:type="continuationSeparator" w:id="0">
    <w:p w:rsidR="000407CA" w:rsidRDefault="00E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9427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4611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00" w:rsidRDefault="00EB54C2">
      <w:r>
        <w:separator/>
      </w:r>
    </w:p>
  </w:footnote>
  <w:footnote w:type="continuationSeparator" w:id="0">
    <w:p w:rsidR="00942700" w:rsidRDefault="00EB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9427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65pt;height:70.65pt" o:ole="" filled="t">
          <v:imagedata r:id="rId1" o:title=""/>
        </v:shape>
        <o:OLEObject Type="Embed" ProgID="Word.Picture.8" ShapeID="ole_rId1" DrawAspect="Content" ObjectID="_1811224280" r:id="rId2"/>
      </w:object>
    </w:r>
  </w:p>
  <w:p w:rsidR="00942700" w:rsidRDefault="00EB54C2">
    <w:pPr>
      <w:pStyle w:val="Cabealho"/>
      <w:jc w:val="center"/>
      <w:rPr>
        <w:b/>
      </w:rPr>
    </w:pPr>
    <w:r>
      <w:rPr>
        <w:b/>
      </w:rPr>
      <w:t>ESTADO DE SERGIPE</w:t>
    </w:r>
  </w:p>
  <w:p w:rsidR="00942700" w:rsidRDefault="00EB54C2">
    <w:pPr>
      <w:pStyle w:val="Cabealho"/>
      <w:jc w:val="center"/>
      <w:rPr>
        <w:b/>
      </w:rPr>
    </w:pPr>
    <w:r>
      <w:rPr>
        <w:b/>
      </w:rPr>
      <w:t>CÂMARA MUNICIPAL DE ARACAJU</w:t>
    </w:r>
  </w:p>
  <w:p w:rsidR="00942700" w:rsidRDefault="00942700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4A47BB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897255" cy="897255"/>
          <wp:effectExtent l="0" t="0" r="0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42700" w:rsidRDefault="00EB54C2">
    <w:pPr>
      <w:pStyle w:val="Cabealho"/>
      <w:jc w:val="center"/>
      <w:rPr>
        <w:b/>
      </w:rPr>
    </w:pPr>
    <w:r>
      <w:rPr>
        <w:b/>
      </w:rPr>
      <w:t>ESTADO DE SERGIPE</w:t>
    </w:r>
  </w:p>
  <w:p w:rsidR="00942700" w:rsidRDefault="00EB54C2">
    <w:pPr>
      <w:pStyle w:val="Cabealho"/>
      <w:jc w:val="center"/>
      <w:rPr>
        <w:b/>
      </w:rPr>
    </w:pPr>
    <w:r>
      <w:rPr>
        <w:b/>
      </w:rPr>
      <w:t>CÂMARA MUNICIPAL DE ARACAJU</w:t>
    </w:r>
  </w:p>
  <w:p w:rsidR="00942700" w:rsidRDefault="00942700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0"/>
    <w:rsid w:val="000407CA"/>
    <w:rsid w:val="00446116"/>
    <w:rsid w:val="004A47BB"/>
    <w:rsid w:val="00942700"/>
    <w:rsid w:val="00C4249E"/>
    <w:rsid w:val="00EB54C2"/>
    <w:rsid w:val="1D1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umpedfont15">
    <w:name w:val="bumpedfont15"/>
    <w:basedOn w:val="Fontepargpadro"/>
    <w:qFormat/>
    <w:rsid w:val="00EB5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umpedfont15">
    <w:name w:val="bumpedfont15"/>
    <w:basedOn w:val="Fontepargpadro"/>
    <w:qFormat/>
    <w:rsid w:val="00EB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46436-0355-4FB1-BF08-0E1D1268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2025-06-05T08:38:00Z</cp:lastPrinted>
  <dcterms:created xsi:type="dcterms:W3CDTF">2025-06-12T11:57:00Z</dcterms:created>
  <dcterms:modified xsi:type="dcterms:W3CDTF">2025-06-12T12:05:00Z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