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5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10</w:t>
      </w:r>
      <w:r>
        <w:rPr>
          <w:sz w:val="30"/>
          <w:szCs w:val="30"/>
        </w:rPr>
        <w:t xml:space="preserve">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3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themeColor="text1" w:val="000000"/>
          <w:sz w:val="28"/>
          <w:szCs w:val="28"/>
          <w:lang w:eastAsia="pt-BR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ORA, A NOSSO DEUS E PAI SEJA DADA GLÓRIA PARA TODO O SEMPRE. AMÉM” (FILIPENSES 4:20)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BR" w:eastAsia="ar-SA" w:bidi="ar-SA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232/2025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tabs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kern w:val="0"/>
                <w:sz w:val="22"/>
                <w:szCs w:val="22"/>
                <w:shd w:fill="FFFFFF" w:val="clear"/>
              </w:rPr>
              <w:t>DISPÕE SOBRE AS DIRETRIZES PARA A ELABORAÇÃO DA LEI ORÇAMENTÁRIA REFERENTE AO EXERCÍCIO DE 2026.</w:t>
            </w:r>
          </w:p>
          <w:p>
            <w:pPr>
              <w:pStyle w:val="Header"/>
              <w:tabs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kern w:val="0"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tabs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shd w:fill="FFFFFF" w:val="clear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FFFFFF" w:val="clear"/>
                <w:lang w:val="pt-PT" w:eastAsia="en-US"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BR" w:eastAsia="ar-SA" w:bidi="ar-SA"/>
              </w:rPr>
            </w:pPr>
            <w:r>
              <w:rPr>
                <w:b/>
                <w:bCs/>
                <w:kern w:val="0"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PT" w:eastAsia="en-US" w:bidi="ar-SA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5538365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88175817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LibreOffice/24.2.2.2$Windows_X86_64 LibreOffice_project/d56cc158d8a96260b836f100ef4b4ef25d6f1a01</Application>
  <AppVersion>15.0000</AppVersion>
  <Pages>2</Pages>
  <Words>229</Words>
  <Characters>1173</Characters>
  <CharactersWithSpaces>1527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2025-06-16T15:28:00Z</dcterms:created>
  <dc:creator>Caio Rafael Santos Lima</dc:creator>
  <dc:description/>
  <dc:language>pt-BR</dc:language>
  <cp:lastModifiedBy/>
  <cp:lastPrinted>2025-06-26T08:38:18Z</cp:lastPrinted>
  <dcterms:modified xsi:type="dcterms:W3CDTF">2025-07-10T08:26:56Z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