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 xml:space="preserve">PAUTA DA </w:t>
      </w:r>
      <w:r>
        <w:rPr>
          <w:sz w:val="30"/>
          <w:szCs w:val="30"/>
        </w:rPr>
        <w:t>9</w:t>
      </w:r>
      <w:r>
        <w:rPr>
          <w:sz w:val="30"/>
          <w:szCs w:val="30"/>
        </w:rPr>
        <w:t xml:space="preserve">ª SESSÃO ORDINÁRIA – </w:t>
      </w:r>
      <w:r>
        <w:rPr>
          <w:sz w:val="30"/>
          <w:szCs w:val="30"/>
        </w:rPr>
        <w:t>20</w:t>
      </w:r>
      <w:r>
        <w:rPr>
          <w:sz w:val="30"/>
          <w:szCs w:val="30"/>
        </w:rPr>
        <w:t xml:space="preserve"> DE FEVEREIRO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0" w:after="170"/>
        <w:jc w:val="both"/>
        <w:rPr>
          <w:sz w:val="28"/>
        </w:rPr>
      </w:pPr>
      <w:r>
        <w:rPr>
          <w:sz w:val="28"/>
        </w:rPr>
        <w:t xml:space="preserve">A Câmara Municipal de Aracaju está comprometida com a transparência e a responsabilidade, e por isso, torna pública a pauta da </w:t>
      </w:r>
      <w:r>
        <w:rPr>
          <w:sz w:val="28"/>
        </w:rPr>
        <w:t>9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u w:val="none"/>
          <w:shd w:fill="FFFFFF" w:val="clear"/>
          <w:lang w:val="pt-BR" w:eastAsia="pt-BR" w:bidi="ar-SA"/>
        </w:rPr>
        <w:t>“</w:t>
      </w:r>
      <w:r>
        <w:rPr>
          <w:rFonts w:eastAsia="Times New Roman" w:cs="Times New Roman"/>
          <w:b w:val="false"/>
          <w:bCs w:val="false"/>
          <w:color w:val="000000"/>
          <w:spacing w:val="-5"/>
          <w:kern w:val="0"/>
          <w:sz w:val="28"/>
          <w:szCs w:val="28"/>
          <w:u w:val="none"/>
          <w:shd w:fill="FAFAFA" w:val="clear"/>
          <w:lang w:val="pt-BR" w:eastAsia="pt-BR" w:bidi="ar-SA"/>
        </w:rPr>
        <w:t>LOUVAI AO SENHOR. BEM-AVENTURADO O HOMEM QUE TEME AO SENHOR, QUE EM SEUS MANDAMENTOS TEM GRANDE PRAZER</w:t>
      </w:r>
      <w:r>
        <w:rPr>
          <w:rFonts w:eastAsia="Times New Roman" w:cs="Arial" w:ascii="Arial" w:hAnsi="Arial"/>
          <w:b w:val="false"/>
          <w:bCs w:val="false"/>
          <w:color w:val="000000"/>
          <w:spacing w:val="-5"/>
          <w:kern w:val="0"/>
          <w:sz w:val="28"/>
          <w:szCs w:val="28"/>
          <w:u w:val="none"/>
          <w:shd w:fill="FAFAFA" w:val="clear"/>
          <w:lang w:val="pt-BR" w:eastAsia="pt-BR" w:bidi="ar-SA"/>
        </w:rPr>
        <w:t>.</w:t>
      </w:r>
      <w:r>
        <w:rPr>
          <w:rFonts w:eastAsia="Times New Roman" w:cs="Times New Roman"/>
          <w:b w:val="false"/>
          <w:bCs w:val="false"/>
          <w:color w:val="000000"/>
          <w:spacing w:val="2"/>
          <w:kern w:val="0"/>
          <w:sz w:val="28"/>
          <w:szCs w:val="28"/>
          <w:u w:val="none"/>
          <w:shd w:fill="FFFFFF" w:val="clear"/>
          <w:lang w:val="pt-BR" w:eastAsia="pt-BR" w:bidi="ar-SA"/>
        </w:rPr>
        <w:t xml:space="preserve">” </w:t>
      </w: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u w:val="single"/>
          <w:lang w:val="pt-BR" w:eastAsia="pt-BR" w:bidi="ar-SA"/>
        </w:rPr>
        <w:t>(SALMOS 112</w:t>
      </w:r>
      <w:r>
        <w:rPr>
          <w:rStyle w:val="Hyperlink"/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lang w:val="pt-BR" w:eastAsia="pt-BR" w:bidi="ar-SA"/>
        </w:rPr>
        <w:t>:1</w:t>
      </w: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u w:val="single"/>
          <w:lang w:val="pt-BR" w:eastAsia="pt-BR" w:bidi="ar-SA"/>
        </w:rPr>
        <w:t>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Requerimento nº 25/2025</w:t>
      </w:r>
      <w:r>
        <w:rPr>
          <w:bCs/>
          <w:sz w:val="28"/>
          <w:szCs w:val="28"/>
        </w:rPr>
        <w:t>, em votação única, autoria Professora Sônia Meire: REQUERIMENTO À SECRETÁRIA MUNICIPAL DO MEIO AMBIENTE, SENHORA EMÍLIA GOLZIO, PARA QUE SEJAM ENCAMINHADAS À CÂMARA MUNICIPAL INFORMAÇÕES SOBRE O PLANO DE ARBORIZAÇÃO DE 2023 E 2024, BEM COMO INFORMAR QUAIS SÃO AS ESPÉCIES DE MUDAS QUE ESTÃO SENDO PLANTADAS NO MUNICÍPIO, ONDE ESTÃO SENDO PLANTADAS, SE HÁ PLANEJAMENTO PARA PLANTAÇÃO DE MUDAS PARA 2025</w:t>
      </w:r>
      <w:r>
        <w:rPr>
          <w:bCs/>
          <w:sz w:val="24"/>
          <w:szCs w:val="22"/>
        </w:rPr>
        <w:t>.</w:t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/>
          <w:bCs/>
          <w:sz w:val="28"/>
          <w:szCs w:val="28"/>
        </w:rPr>
        <w:t>Requerimento nº 26/2025</w:t>
      </w:r>
      <w:r>
        <w:rPr>
          <w:b w:val="false"/>
          <w:bCs w:val="false"/>
          <w:sz w:val="28"/>
          <w:szCs w:val="28"/>
        </w:rPr>
        <w:t>, em votação única, autoria Professora Sônia Meire:</w:t>
      </w:r>
      <w:r>
        <w:rPr>
          <w:bCs/>
          <w:sz w:val="28"/>
          <w:szCs w:val="28"/>
        </w:rPr>
        <w:t xml:space="preserve"> REQUERIMENTO À SECRETÁRIA MUNICIPAL DO MEIO AMBIENTE, SENHORA EMÍLIA GOLZIO, PARA QUE SEJAM ENCAMINHADOS OS DOCUMENTOS DE ORDEM AMBIENTAL QUE AUTORIZARAM A RETIRADA DO MANGUE PARA CONSTRUÇÃO DA PONTE GODOFREDO DINIZ, BEM COMO INFORMAÇÕES SOBRE AS MEDIDAS QUE ESTÃO SENDO TOMADAS PARA COMPENSAR E/OU MITIGAR OS DANOS AMBIENTAIS CAUSADOS PELA OBRA</w:t>
      </w:r>
      <w:r>
        <w:rPr>
          <w:bCs/>
          <w:sz w:val="24"/>
          <w:szCs w:val="24"/>
        </w:rPr>
        <w:t>.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2"/>
        </w:rPr>
      </w:pPr>
      <w:r>
        <w:rPr>
          <w:b/>
          <w:bCs/>
          <w:sz w:val="28"/>
          <w:szCs w:val="28"/>
        </w:rPr>
        <w:t>Requerimento nº 31/2025</w:t>
      </w:r>
      <w:r>
        <w:rPr>
          <w:bCs/>
          <w:sz w:val="28"/>
          <w:szCs w:val="28"/>
        </w:rPr>
        <w:t>, em votação única, autoria Isac Silveira: REQUERIMENTO PARA QUE SEJA REALIZADA SESSÃO ESPECIAL, NO DIA 12 DE MAIO, SEGUNDA-FEIRA, ÀS 14H, PARA COMEMORAÇÃO DA SEMANA DA ENFERMAGEM</w:t>
      </w:r>
      <w:r>
        <w:rPr>
          <w:bCs/>
          <w:sz w:val="24"/>
          <w:szCs w:val="24"/>
        </w:rPr>
        <w:t>.</w:t>
      </w:r>
    </w:p>
    <w:p>
      <w:pPr>
        <w:pStyle w:val="Normal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2"/>
        </w:rPr>
      </w:pPr>
      <w:r>
        <w:rPr>
          <w:b/>
          <w:bCs/>
          <w:sz w:val="28"/>
          <w:szCs w:val="28"/>
        </w:rPr>
        <w:t>Requerimento nº 32/2025</w:t>
      </w:r>
      <w:r>
        <w:rPr>
          <w:bCs/>
          <w:sz w:val="28"/>
          <w:szCs w:val="28"/>
        </w:rPr>
        <w:t>, em votação única, autoria Camilo Daniel: REQUERIMENTO PARA QUE SEJA REALIZADA AUDIÊNCIA PÚBLICA EM 10 DE MARÇO DE 2025, ÀS 14 HORAS, COM O TEMA CENTRAL ÚNICA DOS TRABALHADORES - CUT</w:t>
      </w:r>
      <w:r>
        <w:rPr>
          <w:bCs/>
          <w:sz w:val="24"/>
          <w:szCs w:val="24"/>
        </w:rPr>
        <w:t>.</w:t>
      </w:r>
    </w:p>
    <w:p>
      <w:pPr>
        <w:pStyle w:val="ListParagraph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/>
          <w:sz w:val="28"/>
          <w:szCs w:val="28"/>
          <w:lang w:eastAsia="pt-BR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6" name="Form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5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9441161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89212153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LibreOffice/24.2.2.2$Windows_X86_64 LibreOffice_project/d56cc158d8a96260b836f100ef4b4ef25d6f1a01</Application>
  <AppVersion>15.0000</AppVersion>
  <Pages>2</Pages>
  <Words>398</Words>
  <Characters>2132</Characters>
  <CharactersWithSpaces>2656</CharactersWithSpaces>
  <Paragraphs>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2025-02-12T08:32:00Z</cp:lastPrinted>
  <dcterms:modified xsi:type="dcterms:W3CDTF">2025-02-20T07:30:24Z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