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8</w:t>
      </w:r>
      <w:r>
        <w:rPr>
          <w:sz w:val="28"/>
          <w:szCs w:val="28"/>
        </w:rPr>
        <w:t>ª SESSÃO ORDINÁRIA – 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DE DEZEMBRO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O SENHOR É O MEU ROCHEDO, E O MEU LUGAR FORTE, E O MEU LIBERTADOR; O MEU DEUS, A MINHA FORTALEZA,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EM QUEM CONFIO; O MEU ESCUDO, A FORÇA DA MINHA SALVAÇÃO, E O MEU ALTO REFÚGIO.” (SALMOS 18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PROJETO</w:t>
            </w:r>
            <w:r>
              <w:rPr>
                <w:b/>
                <w:spacing w:val="-6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DE</w:t>
            </w:r>
            <w:r>
              <w:rPr>
                <w:b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</w:rPr>
              <w:t>LEI</w:t>
            </w:r>
          </w:p>
          <w:p>
            <w:pPr>
              <w:pStyle w:val="TableParagraph"/>
              <w:spacing w:before="31" w:after="0"/>
              <w:ind w:left="55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kern w:val="0"/>
                <w:sz w:val="28"/>
              </w:rPr>
              <w:t>Nº</w:t>
            </w:r>
            <w:r>
              <w:rPr>
                <w:b/>
                <w:spacing w:val="-2"/>
                <w:kern w:val="0"/>
                <w:sz w:val="28"/>
              </w:rPr>
              <w:t xml:space="preserve"> 106/2025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2" w:right="-15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FICA INSTITUÍDO O “DIA S DE VALORIZAÇÃO E RECONHECIMENTO DO SERVIÇO SOCIAL DO COMÉRCIO (SESC) E DO SERVIÇO NACIONAL DE APRENDIZAGEM COMERCIAL (SENAC)”, A SER COMEMORADO NO DIA 16 DE MAIO, NO CALENDÁRIO OFICIAL DE EVENTOS DA CIDADE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76" w:before="54" w:after="0"/>
              <w:ind w:left="78" w:right="74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pacing w:val="-2"/>
                <w:kern w:val="0"/>
                <w:sz w:val="20"/>
              </w:rPr>
              <w:t xml:space="preserve">MILTINHO </w:t>
            </w:r>
            <w:r>
              <w:rPr>
                <w:b/>
                <w:kern w:val="0"/>
                <w:sz w:val="20"/>
              </w:rPr>
              <w:t xml:space="preserve">DANTAS E </w:t>
            </w:r>
            <w:r>
              <w:rPr>
                <w:b/>
                <w:spacing w:val="-4"/>
                <w:kern w:val="0"/>
                <w:sz w:val="20"/>
              </w:rPr>
              <w:t xml:space="preserve">LEVI </w:t>
            </w:r>
            <w:r>
              <w:rPr>
                <w:b/>
                <w:spacing w:val="-2"/>
                <w:kern w:val="0"/>
                <w:sz w:val="20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1" w:before="54" w:after="0"/>
              <w:ind w:left="5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 w:eastAsia="en-US" w:bidi="ar-SA"/>
              </w:rPr>
            </w:pPr>
            <w:r>
              <w:rPr>
                <w:b/>
                <w:spacing w:val="-5"/>
                <w:kern w:val="0"/>
                <w:sz w:val="22"/>
                <w:lang w:val="pt-BR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PROJETO</w:t>
            </w:r>
            <w:r>
              <w:rPr>
                <w:b/>
                <w:spacing w:val="-6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DE</w:t>
            </w:r>
            <w:r>
              <w:rPr>
                <w:b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</w:rPr>
              <w:t>LEI</w:t>
            </w:r>
          </w:p>
          <w:p>
            <w:pPr>
              <w:pStyle w:val="TableParagraph"/>
              <w:spacing w:before="31" w:after="0"/>
              <w:ind w:left="55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kern w:val="0"/>
                <w:sz w:val="28"/>
              </w:rPr>
              <w:t>Nº</w:t>
            </w:r>
            <w:r>
              <w:rPr>
                <w:b/>
                <w:spacing w:val="-2"/>
                <w:kern w:val="0"/>
                <w:sz w:val="28"/>
              </w:rPr>
              <w:t xml:space="preserve"> 196/2025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2" w:right="-15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ALTERA A LEI MUNICIPAL Nº 4.092, DE 12 DE SETEMBRO DE 2011, QUE AUTORIZA O PODER EXECUTIVO A CELEBRAR CONVÊNIOS DE COOPERAÇÃO MÚTUA COM FEDERAÇÕES DE ESPORTES E INSTITUI O PROGRAMA BOLSA ATLETA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76" w:before="54" w:after="0"/>
              <w:ind w:firstLine="64" w:left="370" w:right="359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pacing w:val="-2"/>
                <w:kern w:val="0"/>
                <w:sz w:val="20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1" w:before="54" w:after="0"/>
              <w:ind w:left="5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 w:eastAsia="en-US" w:bidi="ar-SA"/>
              </w:rPr>
            </w:pPr>
            <w:r>
              <w:rPr>
                <w:b/>
                <w:spacing w:val="-5"/>
                <w:kern w:val="0"/>
                <w:sz w:val="22"/>
                <w:lang w:val="pt-BR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PROJETO</w:t>
            </w:r>
            <w:r>
              <w:rPr>
                <w:b/>
                <w:spacing w:val="-6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DE</w:t>
            </w:r>
            <w:r>
              <w:rPr>
                <w:b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</w:rPr>
              <w:t>LEI</w:t>
            </w:r>
          </w:p>
          <w:p>
            <w:pPr>
              <w:pStyle w:val="TableParagraph"/>
              <w:spacing w:before="31" w:after="0"/>
              <w:ind w:left="55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kern w:val="0"/>
                <w:sz w:val="28"/>
              </w:rPr>
              <w:t>Nº</w:t>
            </w:r>
            <w:r>
              <w:rPr>
                <w:b/>
                <w:spacing w:val="-2"/>
                <w:kern w:val="0"/>
                <w:sz w:val="28"/>
              </w:rPr>
              <w:t xml:space="preserve"> 216/2025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2" w:right="-15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kern w:val="0"/>
                <w:sz w:val="22"/>
              </w:rPr>
              <w:t>INSTITUI, NO CALENDÁRIO OFICIAL DE EVENTOS DO MUNICÍPIO DE ARACAJU, O DIA MUNICIPAL PARA A AÇÃO CLIMÁTICA.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76" w:before="54" w:after="0"/>
              <w:ind w:firstLine="252" w:left="185" w:right="183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pacing w:val="-2"/>
                <w:kern w:val="0"/>
                <w:sz w:val="2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1" w:before="54" w:after="0"/>
              <w:ind w:left="5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 w:eastAsia="en-US" w:bidi="ar-SA"/>
              </w:rPr>
            </w:pPr>
            <w:r>
              <w:rPr>
                <w:b/>
                <w:spacing w:val="-5"/>
                <w:kern w:val="0"/>
                <w:sz w:val="22"/>
                <w:lang w:val="pt-BR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PROJETO DE LEI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476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8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DENOMINA A PRAÇA DA ÁREA VERDE 05, NO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BAIRRO LAMARÃO, EM ARACAJU, COMO PRAÇA DO CONGECA (ANTÔNIO JOSÉ VIEIRA SANTOS)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b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 xml:space="preserve">FALTANDO PARECER DA COMISSÃO DE JUSTIÇA E REDAÇÃO E COMISSÃO DE </w:t>
            </w:r>
            <w:r>
              <w:rPr>
                <w:rFonts w:cs="Times New Roman"/>
                <w:b/>
                <w:kern w:val="0"/>
                <w:sz w:val="20"/>
                <w:szCs w:val="20"/>
                <w:lang w:val="pt-BR" w:bidi="ar-SA"/>
              </w:rPr>
              <w:t>OBRAS</w:t>
            </w:r>
            <w:r>
              <w:rPr>
                <w:rFonts w:cs="Times New Roman"/>
                <w:b/>
                <w:kern w:val="0"/>
                <w:sz w:val="20"/>
                <w:szCs w:val="20"/>
                <w:shd w:fill="FFFFFF" w:val="clear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LÚCIO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PROJETO DE LEI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477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8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DENOMINA A PRAÇA LOCALIZADA NA COMUNIDADE MANGABEIRAS (TRECHO 02), NO BAIRRO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17 DE MARÇO, EM ARACAJU/SE, COMO PRAÇA DAS MANGABEIRAS ANAILZA SILVA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b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 xml:space="preserve">FALTANDO PARECER DA COMISSÃO DE JUSTIÇA E REDAÇÃO E COMISSÃO DE </w:t>
            </w:r>
            <w:r>
              <w:rPr>
                <w:rFonts w:cs="Times New Roman"/>
                <w:b/>
                <w:kern w:val="0"/>
                <w:sz w:val="20"/>
                <w:szCs w:val="20"/>
                <w:lang w:val="pt-BR" w:bidi="ar-SA"/>
              </w:rPr>
              <w:t>OBRAS</w:t>
            </w:r>
            <w:r>
              <w:rPr>
                <w:rFonts w:cs="Times New Roman"/>
                <w:b/>
                <w:kern w:val="0"/>
                <w:sz w:val="20"/>
                <w:szCs w:val="20"/>
                <w:shd w:fill="FFFFFF" w:val="clear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LÚCIO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PROJETO</w:t>
            </w:r>
            <w:r>
              <w:rPr>
                <w:b/>
                <w:spacing w:val="-6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DE</w:t>
            </w:r>
            <w:r>
              <w:rPr>
                <w:b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</w:rPr>
              <w:t>LEI</w:t>
            </w:r>
          </w:p>
          <w:p>
            <w:pPr>
              <w:pStyle w:val="TableParagraph"/>
              <w:spacing w:before="31" w:after="0"/>
              <w:ind w:left="55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kern w:val="0"/>
                <w:sz w:val="28"/>
              </w:rPr>
              <w:t>Nº</w:t>
            </w:r>
            <w:r>
              <w:rPr>
                <w:b/>
                <w:spacing w:val="-2"/>
                <w:kern w:val="0"/>
                <w:sz w:val="28"/>
              </w:rPr>
              <w:t xml:space="preserve"> 374/2025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2" w:right="-15"/>
              <w:jc w:val="both"/>
              <w:rPr>
                <w:b/>
                <w:spacing w:val="-2"/>
                <w:sz w:val="22"/>
              </w:rPr>
            </w:pPr>
            <w:r>
              <w:rPr>
                <w:b/>
                <w:kern w:val="0"/>
                <w:sz w:val="22"/>
              </w:rPr>
              <w:t xml:space="preserve">INSTITUI A “SEMANA MUNICIPAL DE INOVAÇÃO SOCIAL EM INCLUSÃO” NO CALENDÁRIO OFICIAL DE EVENTOS DO MUNICÍPIO DE </w:t>
            </w:r>
            <w:r>
              <w:rPr>
                <w:b/>
                <w:spacing w:val="-2"/>
                <w:kern w:val="0"/>
                <w:sz w:val="22"/>
              </w:rPr>
              <w:t>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 w:after="0"/>
              <w:ind w:left="2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</w:rPr>
              <w:t>THANNATA</w:t>
            </w:r>
          </w:p>
          <w:p>
            <w:pPr>
              <w:pStyle w:val="TableParagraph"/>
              <w:spacing w:before="34" w:after="0"/>
              <w:ind w:left="122"/>
              <w:jc w:val="left"/>
              <w:rPr>
                <w:rFonts w:ascii="Times New Roman" w:hAnsi="Times New Roman" w:eastAsia="Times New Roman" w:cs="Times New Roman"/>
                <w:b/>
                <w:sz w:val="18"/>
                <w:szCs w:val="22"/>
                <w:lang w:val="pt-BR" w:eastAsia="en-US" w:bidi="ar-SA"/>
              </w:rPr>
            </w:pPr>
            <w:r>
              <w:rPr>
                <w:b/>
                <w:spacing w:val="-2"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1" w:before="54" w:after="0"/>
              <w:ind w:left="5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pacing w:val="-5"/>
                <w:kern w:val="0"/>
                <w:sz w:val="22"/>
                <w:lang w:val="pt-BR"/>
              </w:rPr>
              <w:t>2</w:t>
            </w:r>
            <w:r>
              <w:rPr>
                <w:b/>
                <w:spacing w:val="-5"/>
                <w:kern w:val="0"/>
                <w:sz w:val="22"/>
              </w:rPr>
              <w:t>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2977054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856810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LibreOffice/24.2.2.2$Windows_X86_64 LibreOffice_project/d56cc158d8a96260b836f100ef4b4ef25d6f1a01</Application>
  <AppVersion>15.0000</AppVersion>
  <Pages>2</Pages>
  <Words>459</Words>
  <Characters>2303</Characters>
  <CharactersWithSpaces>2856</CharactersWithSpaces>
  <Paragraphs>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2025-12-09T09:09:00Z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