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66ª SESSÃO ORDINÁRIA – 26 DE AGOSTO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66ª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MAS DEUS PROVA O SEU AMOR PARA CONOSCO, EM QUE CRISTO MORREU POR NÓS, SENDO NÓS AINDA PECADORES” (ROMANOS 5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:8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57/2025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CONCEDE TÍTULO DE CIDADANIA ARACAJUANA AO SENHOR MARCIO ADRIANO GALDINO DE MELO.</w:t>
            </w:r>
          </w:p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60/2025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CONCEDE TÍTULO DE CIDADANIA ARACAJUANA AO SENHOR DELMO DE CARVALHO ARAGÃO.</w:t>
            </w:r>
          </w:p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68/2025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ing4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color w:val="auto"/>
                <w:sz w:val="22"/>
              </w:rPr>
            </w:pPr>
            <w:r>
              <w:rPr>
                <w:rFonts w:cs="Times New Roman" w:ascii="Times New Roman" w:hAnsi="Times New Roman"/>
                <w:i w:val="false"/>
                <w:color w:val="auto"/>
                <w:kern w:val="0"/>
                <w:sz w:val="22"/>
                <w:lang w:bidi="ar-SA"/>
              </w:rPr>
              <w:t>CONCEDE TÍTULO DE CIDADÃO ARACAJUANO AO SR. LEVI SANTOS DE OLIVEIRA FILHO.</w:t>
            </w:r>
          </w:p>
          <w:p>
            <w:pPr>
              <w:pStyle w:val="Normal"/>
              <w:spacing w:before="0" w:after="0"/>
              <w:jc w:val="left"/>
              <w:rPr>
                <w:lang w:val="pt-BR" w:eastAsia="ar-SA"/>
              </w:rPr>
            </w:pPr>
            <w:r>
              <w:rPr>
                <w:lang w:val="pt-BR" w:eastAsia="ar-SA"/>
              </w:rPr>
            </w:r>
          </w:p>
          <w:p>
            <w:pPr>
              <w:pStyle w:val="Normal"/>
              <w:spacing w:before="0" w:after="0"/>
              <w:jc w:val="left"/>
              <w:rPr>
                <w:lang w:val="pt-BR" w:eastAsia="ar-SA"/>
              </w:rPr>
            </w:pPr>
            <w:r>
              <w:rPr>
                <w:lang w:val="pt-BR" w:eastAsia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RODRIGO FONTES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69/2025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CONCEDE TÍTULO DE CIDADANIA ARACAJUANA À SENHORA FRANCILENE MARTINS.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84/2025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CONCEDE TÍTULO DE CIDADANIA ARACAJUANA AO SENHOR SAMIR DE ARAÚJO XAUD.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49/2025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DISPÕE SOBRE A POLÍTICA MUNICIPAL DE PROTEÇÃO INTEGRAL ÀS PESSOAS COM DOENÇA CELÍACA.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er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hd w:fill="FFFFFF" w:val="clear"/>
                <w:lang w:bidi="ar-SA"/>
              </w:rPr>
              <w:t>COM EMENDA FALTANDO PARECER DA COMISSÃO DE JUSTIÇA E REDAÇÃO E COMISSÃO DE SAÚDE.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61/2025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DENOMINA RUA ANTÔNIO CARLOS DE VASCONCELOS LIMA, A ATUAL RUA PROJETADA, SITUADA NO BAIRRO FAROLÂNDIA.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ANDERSON DE TUCA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68/2025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INSTITUI A POLÍTICA MUNICIPAL DE PREVENÇÃO E COMBATE AO FURTO, ROUBO E RECEPTAÇÃO DE CABOS, FIOS METÁLICOS, GERADORES, BATERIAS, TRANSFORMADORES, MOTORES, PLACAS METÁLICAS, LÂMPADAS DE LED, LUMINÁRIAS, PLACAS FOTOVOLTAICAS E ITENS EQUIVALENTES.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color w:val="FFC000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68/2024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  <w:color w:val="FFC000"/>
              </w:rPr>
            </w:pPr>
            <w:r>
              <w:rPr>
                <w:b/>
                <w:kern w:val="0"/>
                <w:lang w:bidi="ar-SA"/>
              </w:rPr>
              <w:t>DISPÕE SOBRE O PROGRAMA ESCOLA LIVRE DA DENGUE NAS ESCOLAS DA REDE PÚBLICA NO ÂMBITO DO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  <w:color w:val="FFC000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128/2024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DECLARA O BLOCO CARNAVALESCO SAUDOSO TUCA PATRIMÔNIO CULTURAL IMATERIAL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143/2024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RECONHECE A CAPOEIRA ANGOLA E A CAPOEIRA REGIONAL COMO PATRIMÔNIO CULTURAL DE NATUREZA IMATERIAL DO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/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/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INSTITUI O ANO DE 2025 COMO O "ANO CULTURAL PREFEITO MARCELO DÉDA", EM ALUSÃO AOS 170 ANOS DA CAPITAL SERGIPANA.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96/2025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INSTITUI O TREINAMENTO OBRIGATÓRIO PARA PROFISSIONAIS DA EDUCAÇÃO SOBRE EPILEPSIA, NO MUNICÍPIO DE ARACAJU, E ESTABELECE DIRETRIZES PARA A INCLUSÃO DE ALUNOS COM EPILEPSIA NA REDE MUNICIPAL DE ENSINO.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18"/>
                <w:lang w:bidi="ar-SA"/>
              </w:rPr>
              <w:t>THANNATA DA</w:t>
            </w: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18"/>
                <w:lang w:bidi="ar-SA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128/2025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INSTITUI E INCLUI NO CALENDÁRIO OFICIAL DE EVENDOS DO MUNICIPIO DE ARACAJU A SEMANA DA CRIATIVIDADE, INOVAÇÃO E SUSTENTABILIDADE, A SER COMEMORADA ANUALMENTE NA SEMANA QUE COMPREENDE O DIA 21 DE ABRIL, DIA MUNDIAL DA CRIATIVIDADE E INOVAÇÃO.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129/2025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INSTITUI O "DIA MUNICIPAL DO/A ATLETA DE CORRIDA DE RUA".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306/2025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rStyle w:val="Bumpedfont15"/>
                <w:b/>
              </w:rPr>
            </w:pPr>
            <w:bookmarkStart w:id="0" w:name="_GoBack"/>
            <w:r>
              <w:rPr>
                <w:b/>
                <w:kern w:val="0"/>
                <w:lang w:bidi="ar-SA"/>
              </w:rPr>
              <w:t>REQUERIMENTO DE AUDIÊNCIA PÚBLICA, NO PLENÁRIO DESTA CÂMARA MUNICIPAL, NO DIA 19 DE SETEMBRO DO CORRENTE ANO, ÀS 15 HORAS, COM O TEMA: “20 ANOS DE SUAS E AS CONTRIBUIÇÕES DO EDUCADOR SOCIAL NA CONSTRUÇÃO DA POLÍTICA DE ASSISTÊNCIA SOCIAL”.</w:t>
            </w:r>
            <w:bookmarkEnd w:id="0"/>
          </w:p>
          <w:p>
            <w:pPr>
              <w:pStyle w:val="Header"/>
              <w:spacing w:before="0" w:after="0"/>
              <w:jc w:val="both"/>
              <w:rPr>
                <w:rStyle w:val="Bumpedfont15"/>
                <w:b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320/2025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rStyle w:val="Bumpedfont15"/>
                <w:b/>
                <w:kern w:val="0"/>
                <w:lang w:bidi="ar-SA"/>
              </w:rPr>
              <w:t>REQUERIMENTO DE AUDIÊNCIA PÚBLICA NO DIA 15 DE SETEMBRO DE 2025, ÀS 14H HORAS, NO PLENÁRIO DESTA CASA LEGISLATIVA, PELOS 79  ANOS DO SESC, REFLEXÃO SOBRE O PAPEL E AS PERSPECTIVAS DO SERVIÇO SOCIAL DO COMÉRCIO NO DESENVOLVIMENTO SOCIAL, CULTURAL, EDUCACIONAL E ESPORTIVO DE ARACAJU.</w:t>
            </w:r>
          </w:p>
          <w:p>
            <w:pPr>
              <w:pStyle w:val="Header"/>
              <w:spacing w:before="0" w:after="0"/>
              <w:jc w:val="both"/>
              <w:rPr>
                <w:rStyle w:val="Bumpedfont15"/>
                <w:b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65156360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60515431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LibreOffice/24.2.2.2$Windows_X86_64 LibreOffice_project/d56cc158d8a96260b836f100ef4b4ef25d6f1a01</Application>
  <AppVersion>15.0000</AppVersion>
  <Pages>3</Pages>
  <Words>716</Words>
  <Characters>3825</Characters>
  <CharactersWithSpaces>4585</CharactersWithSpaces>
  <Paragraphs>131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2025-08-19T08:20:12Z</cp:lastPrinted>
  <dcterms:modified xsi:type="dcterms:W3CDTF">2025-08-26T09:24:00Z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