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EC3D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4805A1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D46D4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F0FE66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544862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FD9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6A2B3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14:paraId="6DA0405A">
      <w:pPr>
        <w:pStyle w:val="12"/>
        <w:rPr>
          <w:sz w:val="32"/>
          <w:szCs w:val="32"/>
        </w:rPr>
      </w:pPr>
      <w:r>
        <w:rPr>
          <w:sz w:val="28"/>
          <w:szCs w:val="32"/>
        </w:rPr>
        <w:t>PAUTA DA 59ª SESSÃO EXTRAORDINÁRIA – 1</w:t>
      </w:r>
      <w:r>
        <w:rPr>
          <w:rFonts w:hint="default"/>
          <w:sz w:val="28"/>
          <w:szCs w:val="32"/>
          <w:lang w:val="pt-BR"/>
        </w:rPr>
        <w:t>2</w:t>
      </w:r>
      <w:r>
        <w:rPr>
          <w:sz w:val="28"/>
          <w:szCs w:val="32"/>
        </w:rPr>
        <w:t xml:space="preserve"> DE DEZEMBRO DE </w:t>
      </w:r>
      <w:r>
        <w:rPr>
          <w:sz w:val="32"/>
          <w:szCs w:val="32"/>
        </w:rPr>
        <w:t>2024</w:t>
      </w:r>
    </w:p>
    <w:p w14:paraId="60FBA579">
      <w:pPr>
        <w:rPr>
          <w:sz w:val="24"/>
        </w:rPr>
      </w:pPr>
    </w:p>
    <w:p w14:paraId="2EE720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EIS QUE OS CÉUS E OS CÉUS DOS CÉUS SÃO DO SENHOR TEU DEUS, A TERRA E TUDO O QUE NELA HÁ</w:t>
      </w:r>
      <w:r>
        <w:rPr>
          <w:b/>
          <w:sz w:val="32"/>
          <w:szCs w:val="32"/>
          <w:shd w:val="clear" w:color="auto" w:fill="FFFFFF"/>
        </w:rPr>
        <w:t>”.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</w:t>
      </w:r>
      <w:r>
        <w:fldChar w:fldCharType="begin"/>
      </w:r>
      <w:r>
        <w:instrText xml:space="preserve"> HYPERLINK "https://www.bibliaonline.com.br/acf/sl/121/2" </w:instrText>
      </w:r>
      <w:r>
        <w:fldChar w:fldCharType="separate"/>
      </w:r>
      <w:r>
        <w:rPr>
          <w:rStyle w:val="7"/>
          <w:b/>
          <w:color w:val="auto"/>
          <w:sz w:val="32"/>
          <w:szCs w:val="32"/>
        </w:rPr>
        <w:t>DEUTERONÔMIO 10:</w:t>
      </w:r>
      <w:r>
        <w:rPr>
          <w:rStyle w:val="7"/>
          <w:b/>
          <w:color w:val="auto"/>
          <w:sz w:val="32"/>
          <w:szCs w:val="32"/>
        </w:rPr>
        <w:fldChar w:fldCharType="end"/>
      </w:r>
      <w:r>
        <w:rPr>
          <w:rStyle w:val="7"/>
          <w:b/>
          <w:color w:val="auto"/>
          <w:sz w:val="32"/>
          <w:szCs w:val="32"/>
        </w:rPr>
        <w:t>14</w:t>
      </w:r>
      <w:r>
        <w:rPr>
          <w:b/>
          <w:sz w:val="32"/>
          <w:szCs w:val="32"/>
        </w:rPr>
        <w:t xml:space="preserve">)         </w:t>
      </w:r>
    </w:p>
    <w:p w14:paraId="3E77B6F8">
      <w:pPr>
        <w:jc w:val="center"/>
        <w:rPr>
          <w:b/>
          <w:bCs/>
          <w:color w:val="000000"/>
          <w:sz w:val="32"/>
          <w:u w:val="single"/>
        </w:rPr>
      </w:pPr>
    </w:p>
    <w:p w14:paraId="488A020B">
      <w:pPr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 w14:paraId="36A7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9" w:hRule="atLeast"/>
        </w:trPr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813CF6">
            <w:pPr>
              <w:pStyle w:val="15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05B56F0F">
            <w:pPr>
              <w:spacing w:after="28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723EF6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PR. MANOEL MINERVINO BEZERRA, A ATUAL RUA P, NO BAIRRO SÃO CONRADO.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612CB">
            <w:pPr>
              <w:pStyle w:val="15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6BF520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38FC8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AC1DD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6/2023</w:t>
            </w:r>
          </w:p>
          <w:p w14:paraId="7001C3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64875338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7D2A77">
            <w:pPr>
              <w:suppressAutoHyphens w:val="0"/>
              <w:spacing w:after="28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ACRESCENTA PARÁGRAFO ÚNICO AO ART. 94 DA LEI Nº. 1.547, DE 20 DE DEZEMBRO DE 1989, E ALTERAÇÕES POSTERIORES, QUE INSTITUI O CÓDIGO TRIBUTÁRIO MUNICIPAL E NORMAS DE PROCEDIMENTO ADMINISTRATIVO FISCAL.</w:t>
            </w:r>
          </w:p>
          <w:p w14:paraId="369084A7">
            <w:pPr>
              <w:suppressAutoHyphens w:val="0"/>
              <w:spacing w:after="280"/>
              <w:jc w:val="center"/>
              <w:rPr>
                <w:b/>
                <w:sz w:val="22"/>
              </w:rPr>
            </w:pPr>
            <w:r>
              <w:rPr>
                <w:b/>
                <w:szCs w:val="28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DD76D">
            <w:pPr>
              <w:pStyle w:val="15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7E6BDB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78AF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124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9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14:paraId="4C31E8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23FC7BE6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47EA6C">
            <w:pPr>
              <w:suppressAutoHyphens w:val="0"/>
              <w:spacing w:after="280"/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>ACRESCENTA DISPOSITIVO À LEI COMPLEMENTAR Nº 108, DE 05 DE ABRIL DE 2012, QUE DISPÕE SOBRE A LEI ORGÂNICA DA PROCURADORIA-GERAL DO MUNICÍPIO DE ARACAJU E INSTITUI O ESTATUTO DOS PROCURADORES DO MUNICÍPIO DE ARACAJU</w:t>
            </w:r>
            <w:r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  <w:t>.</w:t>
            </w:r>
          </w:p>
          <w:p w14:paraId="00C88A80">
            <w:pPr>
              <w:suppressAutoHyphens w:val="0"/>
              <w:spacing w:after="280"/>
              <w:jc w:val="center"/>
              <w:rPr>
                <w:rFonts w:hint="default"/>
                <w:b/>
                <w:szCs w:val="28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18"/>
                <w:lang w:val="pt-BR"/>
              </w:rPr>
              <w:t>FALTANDO PARECER DA COMISSÃO DE JUSTIÇA E REDAÇÃO E COMISSÃO DE OBRAS E SERVIÇOS PÚBLICOS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4A7A8F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3B8C0">
            <w:pPr>
              <w:spacing w:after="280"/>
              <w:jc w:val="center"/>
              <w:rPr>
                <w:rFonts w:ascii="Times New Roman" w:hAnsi="Times New Roman" w:eastAsia="Times New Roman" w:cs="Times New Roman"/>
                <w:b/>
                <w:bCs/>
                <w:color w:val="F79646" w:themeColor="accent6"/>
                <w:sz w:val="22"/>
                <w:szCs w:val="22"/>
                <w:lang w:val="pt-BR" w:eastAsia="ar-SA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4B26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85E9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323/2024</w:t>
            </w:r>
          </w:p>
          <w:p w14:paraId="46A211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7B23F466">
            <w:pPr>
              <w:spacing w:after="280"/>
              <w:jc w:val="both"/>
              <w:rPr>
                <w:b/>
                <w:bCs/>
                <w:sz w:val="28"/>
                <w:szCs w:val="28"/>
              </w:rPr>
            </w:pPr>
          </w:p>
          <w:p w14:paraId="641FE67C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5E6A7F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AVENIDA RAYMUNDO JULIANO SOUTO DOS SANTOS A ATUAL AVENIDA CANAL AREIA BRANCA.</w:t>
            </w:r>
          </w:p>
          <w:p w14:paraId="02285E49">
            <w:pPr>
              <w:jc w:val="both"/>
              <w:rPr>
                <w:b/>
                <w:sz w:val="22"/>
                <w:szCs w:val="28"/>
              </w:rPr>
            </w:pPr>
          </w:p>
          <w:p w14:paraId="36D9FC70">
            <w:pPr>
              <w:jc w:val="center"/>
              <w:rPr>
                <w:b/>
                <w:iCs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szCs w:val="28"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B622E9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4FA2D1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47AB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39AEF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324/2024</w:t>
            </w:r>
          </w:p>
          <w:p w14:paraId="6AFA12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0DC635B9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47F776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ORLA GOVERNADOR JOÃO ALVES FILHO A ATUAL ORLA DO RIO SERGIPE.</w:t>
            </w:r>
          </w:p>
          <w:p w14:paraId="19ED280F">
            <w:pPr>
              <w:jc w:val="both"/>
              <w:rPr>
                <w:b/>
                <w:sz w:val="22"/>
                <w:szCs w:val="28"/>
              </w:rPr>
            </w:pPr>
          </w:p>
          <w:p w14:paraId="0807A9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FALTANDO PARECER DA COMISSÃO DE JUSTIÇA E REDAÇÃO E COMISSÃO DE OBRAS</w:t>
            </w:r>
          </w:p>
          <w:p w14:paraId="45824952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FDEB7D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8FCCA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3B3B1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A074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325/2024</w:t>
            </w:r>
          </w:p>
          <w:p w14:paraId="4B16B1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6CD630E0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EFEF7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ALTERA O PARÁGRAFO ÚNICO DO ARTIGO 2º DA LEI Nº 5.827, DE 04 DE DEZEMBRO DE 2023, QUE DISPÕE SOBRE O PRAZO DE VIGÊNCIA DA CONCESSÃO DE SUBSÍDIO TARIFÁRIO NOS SERVIÇOS PÚBLICOS DE TRANSPORTE COLETIVO URBANO DE PASSAGEIROS DO MUNICÍPIO DE ARACAJU, DE AUTORIA DO PODER EXECUTIVO. </w:t>
            </w:r>
          </w:p>
          <w:p w14:paraId="696825F7">
            <w:pPr>
              <w:jc w:val="both"/>
              <w:rPr>
                <w:b/>
                <w:sz w:val="22"/>
                <w:szCs w:val="28"/>
              </w:rPr>
            </w:pPr>
          </w:p>
          <w:p w14:paraId="701E02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FALTANDO PARECER DA COMISSÃO DE JUSTIÇA E REDAÇÃO, COMISSÃO DE OBRAS E TRANSPORTES E COMISSÃO DE FINANÇAS </w:t>
            </w:r>
          </w:p>
          <w:p w14:paraId="5CFA2C6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37BAF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0C890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02CD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91F34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326/2024</w:t>
            </w:r>
          </w:p>
          <w:p w14:paraId="3B2FB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643DEE4E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5F5C6E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ALTERA O PARÁGRAFO ÚNICO DO ARTIGO 1º DA LEI Nº LEI Nº 5.826, DE 04 DE DEZEMBRO DE 2023, QUE DISPÕE SOBRE O PRAZO DE VIGÊNCIA DO PROGRAMA PROVISÓRIO DE CUSTEIO EXTRA TARIFÁRIO DE GRATUIDADES NOS TRANSPORTES COLETIVOS URBANOS ÀS PESSOAS COM DEFICIÊNCIA E SEU ACOMPANHANTE NO MUNICÍPIO DE ARACAJU.</w:t>
            </w:r>
          </w:p>
          <w:p w14:paraId="51B561B6">
            <w:pPr>
              <w:jc w:val="both"/>
              <w:rPr>
                <w:b/>
                <w:sz w:val="22"/>
                <w:szCs w:val="28"/>
              </w:rPr>
            </w:pPr>
          </w:p>
          <w:p w14:paraId="7F47DC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FALTANDO PARECER DA COMISSÃO DE JUSTIÇA E REDAÇÃO, COMISSÃO DE OBRAS E TRANSPORTES E COMISSÃO DE FINANÇAS</w:t>
            </w:r>
            <w:bookmarkStart w:id="3" w:name="_GoBack"/>
            <w:bookmarkEnd w:id="3"/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E0783A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DD09C9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54CF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5144F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9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158D73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1EF516FC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B9CD0E">
            <w:pPr>
              <w:jc w:val="both"/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 xml:space="preserve">ALTERA O ANEXO XIX DAS EMENDAS IMPOSITIVAS DO LEGISLATIVO À LEI Nº 5.835, DE 29 DE DEZEMBRO DE 2023, QUE ESTIMA A RECEITA E FIXA DESPESAS DO MUNICÍPIO DE ARACAJU PARA O EXERCÍCIO DE 2024. </w:t>
            </w:r>
          </w:p>
          <w:p w14:paraId="46EB21CF">
            <w:pPr>
              <w:jc w:val="both"/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</w:pPr>
          </w:p>
          <w:p w14:paraId="77E362C5">
            <w:pPr>
              <w:jc w:val="center"/>
              <w:rPr>
                <w:rFonts w:hint="default"/>
                <w:b/>
                <w:bCs/>
                <w:color w:val="000000"/>
                <w:sz w:val="20"/>
                <w:szCs w:val="18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18"/>
                <w:lang w:val="pt-BR"/>
              </w:rPr>
              <w:t>FALTANDO PARECER DA COMISSÃO DE FINANÇAS</w:t>
            </w:r>
          </w:p>
          <w:p w14:paraId="1773DD3F">
            <w:pPr>
              <w:jc w:val="center"/>
              <w:rPr>
                <w:rFonts w:hint="default"/>
                <w:b/>
                <w:bCs/>
                <w:color w:val="000000"/>
                <w:sz w:val="20"/>
                <w:szCs w:val="18"/>
                <w:lang w:val="pt-BR"/>
              </w:rPr>
            </w:pPr>
          </w:p>
          <w:p w14:paraId="58E17170">
            <w:pPr>
              <w:jc w:val="center"/>
              <w:rPr>
                <w:rFonts w:hint="default"/>
                <w:b/>
                <w:bCs/>
                <w:color w:val="000000"/>
                <w:sz w:val="20"/>
                <w:szCs w:val="18"/>
                <w:lang w:val="pt-BR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FF9B35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49A46">
            <w:pPr>
              <w:spacing w:after="280"/>
              <w:jc w:val="center"/>
              <w:rPr>
                <w:rFonts w:ascii="Times New Roman" w:hAnsi="Times New Roman" w:eastAsia="Times New Roman" w:cs="Times New Roman"/>
                <w:b/>
                <w:bCs/>
                <w:color w:val="F79646" w:themeColor="accent6"/>
                <w:sz w:val="22"/>
                <w:szCs w:val="22"/>
                <w:lang w:val="pt-BR" w:eastAsia="ar-SA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064E3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BF8D2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30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396707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2EEEA721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7493B6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>DISPÕE SOBRE A DESAFETAÇÃO E ALIENAÇÃO ONEROSA DE ÁREA PÚBLICA CORRESPONDENTE A TRECHO DA RUA PALMIRA RAMOS TELES (ANTIGA RUA “A”), BAIRRO LUZIA, PERTENCENTE À PREFEITURA MUNICIPAL DE ARACAJU, NA FORMA E CONDIÇÕES QUE ESPECÍFICA</w:t>
            </w:r>
            <w:r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  <w:t>.</w:t>
            </w:r>
          </w:p>
          <w:p w14:paraId="2EDD3423">
            <w:pPr>
              <w:jc w:val="both"/>
              <w:rPr>
                <w:rFonts w:hint="default"/>
                <w:color w:val="000000"/>
                <w:sz w:val="28"/>
                <w:szCs w:val="24"/>
                <w:lang w:val="pt-BR"/>
              </w:rPr>
            </w:pPr>
          </w:p>
          <w:p w14:paraId="030CEC04">
            <w:pPr>
              <w:jc w:val="center"/>
              <w:rPr>
                <w:rFonts w:hint="default"/>
                <w:color w:val="000000"/>
                <w:sz w:val="28"/>
                <w:szCs w:val="24"/>
                <w:lang w:val="pt-BR"/>
              </w:rPr>
            </w:pPr>
            <w:r>
              <w:rPr>
                <w:b/>
                <w:szCs w:val="28"/>
              </w:rPr>
              <w:t xml:space="preserve">FALTANDO PARECER DA COMISSÃO DE JUSTIÇA </w:t>
            </w:r>
            <w:r>
              <w:rPr>
                <w:rFonts w:hint="default"/>
                <w:b/>
                <w:szCs w:val="28"/>
                <w:lang w:val="pt-BR"/>
              </w:rPr>
              <w:t xml:space="preserve"> E </w:t>
            </w:r>
            <w:r>
              <w:rPr>
                <w:b/>
                <w:szCs w:val="28"/>
              </w:rPr>
              <w:t>COMISSÃO DE OBRAS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84C829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3942BC">
            <w:pPr>
              <w:spacing w:after="280"/>
              <w:jc w:val="center"/>
              <w:rPr>
                <w:rFonts w:ascii="Times New Roman" w:hAnsi="Times New Roman" w:eastAsia="Times New Roman" w:cs="Times New Roman"/>
                <w:b/>
                <w:bCs/>
                <w:color w:val="F79646" w:themeColor="accent6"/>
                <w:sz w:val="22"/>
                <w:szCs w:val="22"/>
                <w:lang w:val="pt-BR" w:eastAsia="ar-SA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01325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CE9A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31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0CA7627D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01D5A7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>DISPÕE SOBRE A DESAFETAÇÃO DE VIA PÚBLICA, DENOMINADA RUA ANIBAL RODRIGUES DE OLIVEIRA (ANTIGA RUA 4), TRECHOS 1 E 2, SITUADA NO PARQUE RESIDENCIAL BELA VISTA, BAIRRO PONTO NOVO, NA FORMA E CONDIÇÕES QUE ESPECÍFICA</w:t>
            </w:r>
            <w:r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  <w:t>.</w:t>
            </w:r>
          </w:p>
          <w:p w14:paraId="78691972">
            <w:pPr>
              <w:jc w:val="both"/>
              <w:rPr>
                <w:rFonts w:hint="default"/>
                <w:color w:val="000000"/>
                <w:sz w:val="28"/>
                <w:szCs w:val="24"/>
                <w:lang w:val="pt-BR"/>
              </w:rPr>
            </w:pPr>
          </w:p>
          <w:p w14:paraId="53A6D53E">
            <w:pPr>
              <w:jc w:val="center"/>
              <w:rPr>
                <w:rFonts w:hint="default"/>
                <w:color w:val="000000"/>
                <w:sz w:val="28"/>
                <w:szCs w:val="24"/>
                <w:lang w:val="pt-BR"/>
              </w:rPr>
            </w:pPr>
            <w:r>
              <w:rPr>
                <w:b/>
                <w:szCs w:val="28"/>
              </w:rPr>
              <w:t xml:space="preserve">FALTANDO PARECER DA COMISSÃO DE JUSTIÇA </w:t>
            </w:r>
            <w:r>
              <w:rPr>
                <w:rFonts w:hint="default"/>
                <w:b/>
                <w:szCs w:val="28"/>
                <w:lang w:val="pt-BR"/>
              </w:rPr>
              <w:t xml:space="preserve"> E </w:t>
            </w:r>
            <w:r>
              <w:rPr>
                <w:b/>
                <w:szCs w:val="28"/>
              </w:rPr>
              <w:t>COMISSÃO DE OBRAS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E86968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B24A95">
            <w:pPr>
              <w:spacing w:after="280"/>
              <w:jc w:val="center"/>
              <w:rPr>
                <w:rFonts w:ascii="Times New Roman" w:hAnsi="Times New Roman" w:eastAsia="Times New Roman" w:cs="Times New Roman"/>
                <w:b/>
                <w:bCs/>
                <w:color w:val="F79646" w:themeColor="accent6"/>
                <w:sz w:val="22"/>
                <w:szCs w:val="22"/>
                <w:lang w:val="pt-BR" w:eastAsia="ar-SA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2D43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1CCF1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32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3E757B7F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55581F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>AUTORIZA O PODER EXECUTIVO MUNICIPAL A OUTORGAR, MEDIANTE CESSÃO DE USO NÃO ONEROSA, AO “ESTADO DE SERGIPE”, A ÁREA DO MUNICÍPIO DE ARACAJU INSERIDA NA PRAÇA DOS NÁUFRAGOS (EM FRENTE AO FAROL DA COROA DO MEIO), PARA FINS DE CONSTRUÇÃO DO MEMORIAL DOS NÁUFRAGOS</w:t>
            </w:r>
            <w:r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  <w:t>.</w:t>
            </w:r>
          </w:p>
          <w:p w14:paraId="7EDCE896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</w:p>
          <w:p w14:paraId="0B4C26EF">
            <w:pPr>
              <w:jc w:val="center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b/>
                <w:szCs w:val="28"/>
              </w:rPr>
              <w:t xml:space="preserve">FALTANDO PARECER DA COMISSÃO DE JUSTIÇA </w:t>
            </w:r>
            <w:r>
              <w:rPr>
                <w:rFonts w:hint="default"/>
                <w:b/>
                <w:szCs w:val="28"/>
                <w:lang w:val="pt-BR"/>
              </w:rPr>
              <w:t xml:space="preserve"> E </w:t>
            </w:r>
            <w:r>
              <w:rPr>
                <w:b/>
                <w:szCs w:val="28"/>
              </w:rPr>
              <w:t>COMISSÃO DE OBRAS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BB26FB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F12F8D">
            <w:pPr>
              <w:spacing w:after="280"/>
              <w:jc w:val="center"/>
              <w:rPr>
                <w:rFonts w:ascii="Times New Roman" w:hAnsi="Times New Roman" w:eastAsia="Times New Roman" w:cs="Times New Roman"/>
                <w:b/>
                <w:bCs/>
                <w:color w:val="F79646" w:themeColor="accent6"/>
                <w:sz w:val="22"/>
                <w:szCs w:val="22"/>
                <w:lang w:val="pt-BR" w:eastAsia="ar-SA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14:paraId="644E1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EA022B">
            <w:pPr>
              <w:jc w:val="both"/>
              <w:rPr>
                <w:rFonts w:hint="default"/>
                <w:b/>
                <w:bCs/>
                <w:lang w:val="pt-BR"/>
              </w:rPr>
            </w:pPr>
            <w:r>
              <w:rPr>
                <w:b/>
                <w:bCs/>
              </w:rPr>
              <w:t>PROJETO DE</w:t>
            </w:r>
            <w:r>
              <w:rPr>
                <w:rFonts w:hint="default"/>
                <w:b/>
                <w:bCs/>
                <w:lang w:val="pt-BR"/>
              </w:rPr>
              <w:t xml:space="preserve"> DECRETO</w:t>
            </w:r>
            <w:r>
              <w:rPr>
                <w:b/>
                <w:bCs/>
              </w:rPr>
              <w:t xml:space="preserve"> LE</w:t>
            </w:r>
            <w:r>
              <w:rPr>
                <w:rFonts w:hint="default"/>
                <w:b/>
                <w:bCs/>
                <w:lang w:val="pt-BR"/>
              </w:rPr>
              <w:t>GISLAT</w:t>
            </w:r>
            <w:r>
              <w:rPr>
                <w:b/>
                <w:bCs/>
              </w:rPr>
              <w:t>I</w:t>
            </w:r>
            <w:r>
              <w:rPr>
                <w:rFonts w:hint="default"/>
                <w:b/>
                <w:bCs/>
                <w:lang w:val="pt-BR"/>
              </w:rPr>
              <w:t>VO</w:t>
            </w:r>
          </w:p>
          <w:p w14:paraId="45916E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113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34B628B3">
            <w:pPr>
              <w:tabs>
                <w:tab w:val="left" w:pos="1663"/>
              </w:tabs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2A89F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2"/>
                <w:szCs w:val="21"/>
              </w:rPr>
              <w:t>C</w:t>
            </w:r>
            <w:r>
              <w:rPr>
                <w:b/>
                <w:bCs/>
                <w:sz w:val="24"/>
                <w:szCs w:val="24"/>
              </w:rPr>
              <w:t>CONCEDE TÍTULO DE CIDADANIA ARACAJUANA AO SENHOR RONALDO SALES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.</w:t>
            </w:r>
          </w:p>
          <w:p w14:paraId="21791680">
            <w:pPr>
              <w:jc w:val="both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</w:p>
          <w:p w14:paraId="1364038A">
            <w:pPr>
              <w:jc w:val="center"/>
              <w:rPr>
                <w:rFonts w:hint="default"/>
                <w:b/>
                <w:bCs/>
                <w:color w:val="000000"/>
                <w:sz w:val="22"/>
                <w:szCs w:val="21"/>
                <w:lang w:val="pt-BR"/>
              </w:rPr>
            </w:pPr>
            <w:r>
              <w:rPr>
                <w:b/>
                <w:szCs w:val="28"/>
              </w:rPr>
              <w:t>FALTANDO PARECER DA COMISSÃO DE JUSTIÇA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A95B0E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C9D65">
            <w:pPr>
              <w:spacing w:after="280"/>
              <w:jc w:val="center"/>
              <w:rPr>
                <w:rFonts w:hint="default"/>
                <w:b/>
                <w:bCs/>
                <w:sz w:val="22"/>
                <w:szCs w:val="18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18"/>
                <w:lang w:val="pt-BR"/>
              </w:rPr>
              <w:t>VOTAÇÃO ÚNICA</w:t>
            </w:r>
          </w:p>
        </w:tc>
      </w:tr>
      <w:tr w14:paraId="6729F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2ED3CF">
            <w:pPr>
              <w:jc w:val="both"/>
              <w:rPr>
                <w:rFonts w:hint="default"/>
                <w:b/>
                <w:bCs/>
                <w:lang w:val="pt-BR"/>
              </w:rPr>
            </w:pPr>
            <w:r>
              <w:rPr>
                <w:b/>
                <w:bCs/>
              </w:rPr>
              <w:t>PROJETO DE</w:t>
            </w:r>
            <w:r>
              <w:rPr>
                <w:rFonts w:hint="default"/>
                <w:b/>
                <w:bCs/>
                <w:lang w:val="pt-BR"/>
              </w:rPr>
              <w:t xml:space="preserve"> DECRETO</w:t>
            </w:r>
            <w:r>
              <w:rPr>
                <w:b/>
                <w:bCs/>
              </w:rPr>
              <w:t xml:space="preserve"> LE</w:t>
            </w:r>
            <w:r>
              <w:rPr>
                <w:rFonts w:hint="default"/>
                <w:b/>
                <w:bCs/>
                <w:lang w:val="pt-BR"/>
              </w:rPr>
              <w:t>GISLAT</w:t>
            </w:r>
            <w:r>
              <w:rPr>
                <w:b/>
                <w:bCs/>
              </w:rPr>
              <w:t>I</w:t>
            </w:r>
            <w:r>
              <w:rPr>
                <w:rFonts w:hint="default"/>
                <w:b/>
                <w:bCs/>
                <w:lang w:val="pt-BR"/>
              </w:rPr>
              <w:t>VO</w:t>
            </w:r>
          </w:p>
          <w:p w14:paraId="53F55C0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114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14:paraId="4B9C2574">
            <w:pPr>
              <w:tabs>
                <w:tab w:val="left" w:pos="1663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-BR" w:eastAsia="ar-SA" w:bidi="ar-SA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0ADDC">
            <w:pPr>
              <w:jc w:val="both"/>
              <w:rPr>
                <w:rFonts w:hint="default"/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</w:rPr>
              <w:t>CONCEDE TÍTULO DE CIDADANIA ARACAJUANA AO SENHOR JOSÉ ALBERTO PRADO ALVES JUNIOR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.</w:t>
            </w:r>
          </w:p>
          <w:p w14:paraId="45D29D46">
            <w:pPr>
              <w:jc w:val="both"/>
              <w:rPr>
                <w:rFonts w:hint="default"/>
                <w:b/>
                <w:bCs/>
                <w:sz w:val="24"/>
                <w:szCs w:val="24"/>
                <w:lang w:val="pt-BR"/>
              </w:rPr>
            </w:pPr>
          </w:p>
          <w:p w14:paraId="73E5FE04">
            <w:pPr>
              <w:jc w:val="center"/>
              <w:rPr>
                <w:rFonts w:hint="default"/>
                <w:color w:val="000000"/>
                <w:sz w:val="28"/>
                <w:szCs w:val="24"/>
                <w:lang w:val="pt-BR" w:eastAsia="ar-SA"/>
              </w:rPr>
            </w:pPr>
            <w:r>
              <w:rPr>
                <w:b/>
                <w:szCs w:val="28"/>
              </w:rPr>
              <w:t>FALTANDO PARECER DA COMISSÃO DE JUSTIÇA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394303">
            <w:pPr>
              <w:pStyle w:val="15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E2A7E3">
            <w:pPr>
              <w:spacing w:after="28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18"/>
                <w:lang w:val="pt-BR" w:eastAsia="ar-SA" w:bidi="ar-SA"/>
              </w:rPr>
            </w:pPr>
            <w:r>
              <w:rPr>
                <w:rFonts w:hint="default"/>
                <w:b/>
                <w:bCs/>
                <w:sz w:val="22"/>
                <w:szCs w:val="18"/>
                <w:lang w:val="pt-BR"/>
              </w:rPr>
              <w:t>VOTAÇÃO ÚNICA</w:t>
            </w:r>
          </w:p>
        </w:tc>
      </w:tr>
      <w:tr w14:paraId="4F90E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B88D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6CDD46E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  <w:p w14:paraId="7FF4EE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14:paraId="1B0F4174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4EB910">
            <w:pPr>
              <w:jc w:val="both"/>
              <w:rPr>
                <w:b/>
                <w:color w:val="FF0000"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ALTERA DISPOSITIVOS DA RESOLUÇÃO Nº 12/2022, REGIMENTO INTERNO.</w:t>
            </w:r>
          </w:p>
          <w:p w14:paraId="44E023C6">
            <w:pPr>
              <w:jc w:val="center"/>
              <w:rPr>
                <w:b/>
                <w:iCs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  <w:p w14:paraId="6E1E74F3">
            <w:pPr>
              <w:jc w:val="center"/>
              <w:rPr>
                <w:b/>
                <w:iCs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szCs w:val="28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797BD3">
            <w:pPr>
              <w:pStyle w:val="1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C3FB6A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</w:tbl>
    <w:p w14:paraId="1719496A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2285">
    <w:pPr>
      <w:pStyle w:val="9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07E5E">
    <w:pPr>
      <w:pStyle w:val="8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17CE19AB">
    <w:pPr>
      <w:pStyle w:val="8"/>
      <w:jc w:val="center"/>
      <w:rPr>
        <w:b/>
      </w:rPr>
    </w:pPr>
    <w:r>
      <w:rPr>
        <w:b/>
      </w:rPr>
      <w:t>ESTADO DE SERGIPE</w:t>
    </w:r>
  </w:p>
  <w:p w14:paraId="1F64B272">
    <w:pPr>
      <w:pStyle w:val="8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052B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22AD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4E48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07518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2F75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2962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57A8"/>
    <w:rsid w:val="005C6FBF"/>
    <w:rsid w:val="005C77ED"/>
    <w:rsid w:val="005D10D0"/>
    <w:rsid w:val="005D11FC"/>
    <w:rsid w:val="005D1F7B"/>
    <w:rsid w:val="005D33A5"/>
    <w:rsid w:val="005D3825"/>
    <w:rsid w:val="005D3F06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E7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C3A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3898"/>
    <w:rsid w:val="0097465A"/>
    <w:rsid w:val="00976A3D"/>
    <w:rsid w:val="00980E2F"/>
    <w:rsid w:val="00981375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837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197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73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325F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71C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BB1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1504C0C"/>
    <w:rsid w:val="0DE933E1"/>
    <w:rsid w:val="2C3F06B7"/>
    <w:rsid w:val="34CB1703"/>
    <w:rsid w:val="3D4A3E17"/>
    <w:rsid w:val="6D794272"/>
    <w:rsid w:val="6DC71352"/>
    <w:rsid w:val="77982A12"/>
    <w:rsid w:val="7D4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header"/>
    <w:basedOn w:val="1"/>
    <w:link w:val="13"/>
    <w:qFormat/>
    <w:uiPriority w:val="0"/>
    <w:pPr>
      <w:tabs>
        <w:tab w:val="center" w:pos="4419"/>
        <w:tab w:val="right" w:pos="8838"/>
      </w:tabs>
    </w:pPr>
  </w:style>
  <w:style w:type="paragraph" w:styleId="9">
    <w:name w:val="footer"/>
    <w:basedOn w:val="1"/>
    <w:link w:val="14"/>
    <w:qFormat/>
    <w:uiPriority w:val="99"/>
    <w:pPr>
      <w:tabs>
        <w:tab w:val="center" w:pos="4419"/>
        <w:tab w:val="right" w:pos="8838"/>
      </w:tabs>
    </w:pPr>
  </w:style>
  <w:style w:type="paragraph" w:styleId="10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2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3">
    <w:name w:val="Cabeçalho Char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4">
    <w:name w:val="Rodapé Char"/>
    <w:basedOn w:val="4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5">
    <w:name w:val="Conteúdo de tabela"/>
    <w:basedOn w:val="1"/>
    <w:qFormat/>
    <w:uiPriority w:val="0"/>
    <w:pPr>
      <w:suppressLineNumbers/>
    </w:pPr>
  </w:style>
  <w:style w:type="character" w:customStyle="1" w:styleId="16">
    <w:name w:val="Texto de balão Char"/>
    <w:basedOn w:val="4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7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ar-SA"/>
    </w:rPr>
  </w:style>
  <w:style w:type="paragraph" w:customStyle="1" w:styleId="18">
    <w:name w:val="Cabeçalho e Rodapé"/>
    <w:basedOn w:val="1"/>
    <w:qFormat/>
    <w:uiPriority w:val="0"/>
    <w:pPr>
      <w:spacing w:beforeAutospacing="1" w:afterAutospacing="1"/>
    </w:pPr>
    <w:rPr>
      <w:sz w:val="24"/>
      <w:szCs w:val="24"/>
      <w:lang w:eastAsia="pt-BR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759</Words>
  <Characters>3859</Characters>
  <Lines>20</Lines>
  <Paragraphs>5</Paragraphs>
  <TotalTime>1</TotalTime>
  <ScaleCrop>false</ScaleCrop>
  <LinksUpToDate>false</LinksUpToDate>
  <CharactersWithSpaces>4831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2024-12-11T15:43:00Z</dcterms:created>
  <dc:creator>Caio Rafael Santos Lima</dc:creator>
  <cp:lastModifiedBy>crslima</cp:lastModifiedBy>
  <cp:lastPrinted>2024-12-11T16:00:00Z</cp:lastPrinted>
  <dcterms:modified xsi:type="dcterms:W3CDTF">2024-12-12T16:41:33Z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CA621789BDAF4C938E5B80110471A0EE_13</vt:lpwstr>
  </property>
</Properties>
</file>