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7F65CE1A" w14:textId="0279F96E" w:rsidR="002C2AA3" w:rsidRDefault="002C2AA3" w:rsidP="002C2AA3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>
        <w:rPr>
          <w:sz w:val="28"/>
          <w:szCs w:val="32"/>
        </w:rPr>
        <w:t>1</w:t>
      </w:r>
      <w:r w:rsidR="00202387">
        <w:rPr>
          <w:sz w:val="28"/>
          <w:szCs w:val="32"/>
        </w:rPr>
        <w:t>6</w:t>
      </w:r>
      <w:r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>
        <w:rPr>
          <w:sz w:val="28"/>
          <w:szCs w:val="32"/>
        </w:rPr>
        <w:t>4</w:t>
      </w:r>
      <w:r w:rsidRPr="008E7D60">
        <w:rPr>
          <w:sz w:val="28"/>
          <w:szCs w:val="32"/>
        </w:rPr>
        <w:t xml:space="preserve"> DE </w:t>
      </w:r>
      <w:r>
        <w:rPr>
          <w:sz w:val="28"/>
          <w:szCs w:val="32"/>
        </w:rPr>
        <w:t>ABRIL</w:t>
      </w:r>
      <w:r w:rsidRPr="008E7D60">
        <w:rPr>
          <w:sz w:val="28"/>
          <w:szCs w:val="32"/>
        </w:rPr>
        <w:t xml:space="preserve"> DE </w:t>
      </w:r>
      <w:r>
        <w:rPr>
          <w:sz w:val="32"/>
          <w:szCs w:val="32"/>
        </w:rPr>
        <w:t>2024</w:t>
      </w:r>
    </w:p>
    <w:p w14:paraId="52BEF2E6" w14:textId="77777777" w:rsidR="002C2AA3" w:rsidRDefault="002C2AA3" w:rsidP="002C2AA3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2F4D1F5B" w14:textId="77777777" w:rsidR="00202387" w:rsidRDefault="00202387" w:rsidP="00202387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3A01D0"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(SALMOS 56</w:t>
      </w:r>
      <w:r w:rsidRPr="00202387">
        <w:rPr>
          <w:rStyle w:val="Hyperlink"/>
          <w:color w:val="auto"/>
          <w:sz w:val="32"/>
          <w:szCs w:val="32"/>
        </w:rPr>
        <w:t>:</w:t>
      </w:r>
      <w:r w:rsidRPr="00202387">
        <w:rPr>
          <w:rStyle w:val="Hyperlink"/>
          <w:b/>
          <w:color w:val="auto"/>
          <w:sz w:val="32"/>
          <w:szCs w:val="32"/>
        </w:rPr>
        <w:t>11</w:t>
      </w:r>
      <w:r w:rsidRPr="00202387">
        <w:rPr>
          <w:b/>
          <w:sz w:val="32"/>
          <w:szCs w:val="32"/>
          <w:u w:val="single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2C2AA3" w14:paraId="234339A9" w14:textId="77777777" w:rsidTr="003823DB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9ED90" w14:textId="7A6B37E8" w:rsidR="002C2AA3" w:rsidRPr="002C2AA3" w:rsidRDefault="002C2AA3" w:rsidP="00DB4B6E">
            <w:pPr>
              <w:spacing w:line="276" w:lineRule="auto"/>
              <w:jc w:val="both"/>
              <w:rPr>
                <w:b/>
                <w:bCs/>
                <w:sz w:val="22"/>
              </w:rPr>
            </w:pPr>
            <w:r w:rsidRPr="002C2AA3">
              <w:rPr>
                <w:b/>
                <w:bCs/>
                <w:sz w:val="22"/>
              </w:rPr>
              <w:t xml:space="preserve">PROJETO DE LEI </w:t>
            </w:r>
          </w:p>
          <w:p w14:paraId="2A5B964A" w14:textId="77777777" w:rsidR="002C2AA3" w:rsidRDefault="002C2AA3" w:rsidP="00DB4B6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85/2024</w:t>
            </w:r>
          </w:p>
          <w:p w14:paraId="7F966EBB" w14:textId="16A15AB8" w:rsidR="002C2AA3" w:rsidRPr="00B84C44" w:rsidRDefault="002C2AA3" w:rsidP="00B84C44">
            <w:pPr>
              <w:spacing w:line="276" w:lineRule="auto"/>
              <w:jc w:val="center"/>
              <w:rPr>
                <w:b/>
                <w:bCs/>
              </w:rPr>
            </w:pPr>
            <w:r w:rsidRPr="00B84C44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0369" w14:textId="5ABE3D13" w:rsidR="002C2AA3" w:rsidRDefault="002C2AA3" w:rsidP="00DB4B6E">
            <w:pPr>
              <w:jc w:val="both"/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</w:pPr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ESTABELECE ÍNDICE DE REAJUSTE PARA OS SERVIDORES ATIVOS, INATIVOS, PENSIONISTAS E AGENTES POLÍTICOS DA CÂMARA MUNICIPAL DE ARACAJU, DOS VALORES DOS CARGOS EM COMISSÃO E DAS FUNÇÕES GRATIFIC</w:t>
            </w:r>
            <w:r w:rsidR="00262B2B"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A</w:t>
            </w:r>
            <w:bookmarkStart w:id="0" w:name="_GoBack"/>
            <w:bookmarkEnd w:id="0"/>
            <w:r>
              <w:rPr>
                <w:rStyle w:val="nfase"/>
                <w:rFonts w:eastAsia="Calibri"/>
                <w:b/>
                <w:i w:val="0"/>
                <w:sz w:val="22"/>
                <w:szCs w:val="28"/>
                <w:lang w:eastAsia="zh-CN"/>
              </w:rPr>
              <w:t>DAS.</w:t>
            </w:r>
          </w:p>
          <w:p w14:paraId="22123246" w14:textId="29649DBD" w:rsidR="002C2AA3" w:rsidRPr="00B84C44" w:rsidRDefault="002C2AA3" w:rsidP="00D85231">
            <w:pPr>
              <w:rPr>
                <w:b/>
                <w:i/>
                <w:sz w:val="22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F62B3" w14:textId="50F8F8BC" w:rsidR="002C2AA3" w:rsidRDefault="002C2AA3" w:rsidP="003823D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3A80" w14:textId="2FF7A15C" w:rsidR="002C2AA3" w:rsidRPr="00065712" w:rsidRDefault="00202387" w:rsidP="003823DB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14:paraId="02815857" w14:textId="77777777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B84C44" w:rsidRDefault="00B84C44">
      <w:r>
        <w:separator/>
      </w:r>
    </w:p>
  </w:endnote>
  <w:endnote w:type="continuationSeparator" w:id="0">
    <w:p w14:paraId="7061AF6B" w14:textId="77777777" w:rsidR="00B84C44" w:rsidRDefault="00B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B84C44" w:rsidRPr="003D60B1" w:rsidRDefault="00B84C44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EA3E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B84C44" w:rsidRDefault="00B84C44">
      <w:r>
        <w:separator/>
      </w:r>
    </w:p>
  </w:footnote>
  <w:footnote w:type="continuationSeparator" w:id="0">
    <w:p w14:paraId="32796035" w14:textId="77777777" w:rsidR="00B84C44" w:rsidRDefault="00B84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B84C44" w:rsidRDefault="00B84C44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3813520" r:id="rId2"/>
      </w:object>
    </w:r>
  </w:p>
  <w:p w14:paraId="2CF72478" w14:textId="77777777" w:rsidR="00B84C44" w:rsidRDefault="00B84C44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B84C44" w:rsidRDefault="00B84C4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387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2B2B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AA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983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727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31E2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11AF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3EC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2BD7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8628-1C82-41FB-B41E-C2137B07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2024-04-05T12:12:00Z</cp:lastPrinted>
  <dcterms:created xsi:type="dcterms:W3CDTF">2024-04-04T13:33:00Z</dcterms:created>
  <dcterms:modified xsi:type="dcterms:W3CDTF">2024-04-05T12:12:00Z</dcterms:modified>
</cp:coreProperties>
</file>