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7"/>
        <w:tblW w:w="9940" w:type="dxa"/>
        <w:tblInd w:w="70" w:type="dxa"/>
        <w:tblLayout w:type="fixed"/>
        <w:tblCellMar>
          <w:top w:w="0" w:type="dxa"/>
          <w:left w:w="70" w:type="dxa"/>
          <w:bottom w:w="0" w:type="dxa"/>
          <w:right w:w="70" w:type="dxa"/>
        </w:tblCellMar>
      </w:tblPr>
      <w:tblGrid>
        <w:gridCol w:w="9940"/>
      </w:tblGrid>
      <w:tr>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center"/>
              <w:rPr>
                <w:rFonts w:ascii="Calibri" w:hAnsi="Calibri"/>
                <w:b/>
                <w:szCs w:val="28"/>
              </w:rPr>
            </w:pPr>
            <w:r>
              <w:rPr>
                <w:rFonts w:ascii="Calibri" w:hAnsi="Calibri"/>
                <w:b/>
                <w:szCs w:val="28"/>
              </w:rPr>
              <w:t>RICARDO VASCONCELOS</w:t>
            </w:r>
          </w:p>
          <w:p>
            <w:pPr>
              <w:jc w:val="center"/>
              <w:rPr>
                <w:b/>
              </w:rPr>
            </w:pPr>
            <w:r>
              <w:rPr>
                <w:rFonts w:ascii="Calibri" w:hAnsi="Calibri"/>
                <w:b/>
                <w:sz w:val="28"/>
                <w:szCs w:val="28"/>
              </w:rPr>
              <w:t xml:space="preserve">      PRESIDENTE</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pPr>
              <w:jc w:val="both"/>
              <w:rPr>
                <w:b/>
              </w:rPr>
            </w:pPr>
            <w:r>
              <w:rPr>
                <w:rFonts w:ascii="Calibri" w:hAnsi="Calibri"/>
                <w:b/>
                <w:sz w:val="24"/>
                <w:szCs w:val="24"/>
              </w:rPr>
              <w:t xml:space="preserve">     1º SECRETÁRIO                                                                                                     2º SECRETÁRIO</w:t>
            </w:r>
          </w:p>
        </w:tc>
      </w:tr>
    </w:tbl>
    <w:p>
      <w:pPr>
        <w:pStyle w:val="17"/>
        <w:rPr>
          <w:sz w:val="32"/>
          <w:szCs w:val="32"/>
        </w:rPr>
      </w:pPr>
      <w:r>
        <w:rPr>
          <w:sz w:val="28"/>
          <w:szCs w:val="32"/>
        </w:rPr>
        <w:t>PAUTA DA 34ª SESSÃO ORDINÁRIA – 14 DE MAIO DE 2024</w:t>
      </w:r>
    </w:p>
    <w:p>
      <w:pPr>
        <w:rPr>
          <w:sz w:val="24"/>
        </w:rPr>
      </w:pPr>
    </w:p>
    <w:p>
      <w:pPr>
        <w:shd w:val="clear" w:color="auto" w:fill="FFFFFF"/>
        <w:suppressAutoHyphens w:val="0"/>
        <w:spacing w:line="305" w:lineRule="atLeast"/>
        <w:jc w:val="center"/>
        <w:rPr>
          <w:b/>
          <w:spacing w:val="2"/>
          <w:sz w:val="32"/>
          <w:szCs w:val="21"/>
          <w:shd w:val="clear" w:color="auto" w:fill="FFFFFF"/>
        </w:rPr>
      </w:pPr>
      <w:r>
        <w:rPr>
          <w:b/>
          <w:sz w:val="32"/>
          <w:szCs w:val="32"/>
        </w:rPr>
        <w:t>“</w:t>
      </w:r>
      <w:r>
        <w:rPr>
          <w:rStyle w:val="27"/>
          <w:rFonts w:ascii="Arial" w:hAnsi="Arial" w:cs="Arial"/>
          <w:color w:val="000000"/>
          <w:spacing w:val="-5"/>
          <w:shd w:val="clear" w:color="auto" w:fill="FAFAFA"/>
          <w:vertAlign w:val="superscript"/>
        </w:rPr>
        <w:t> </w:t>
      </w:r>
      <w:r>
        <w:rPr>
          <w:b/>
          <w:color w:val="000000"/>
          <w:spacing w:val="-5"/>
          <w:sz w:val="32"/>
          <w:szCs w:val="32"/>
          <w:shd w:val="clear" w:color="auto" w:fill="FAFAFA"/>
        </w:rPr>
        <w:t>AO ÚNICO DEUS, SÁBIO, SEJA DADA GLÓRIA POR JESUS CRISTO PARA TODO O SEMPRE. AMÉM</w:t>
      </w:r>
      <w:r>
        <w:rPr>
          <w:b/>
          <w:sz w:val="32"/>
          <w:szCs w:val="32"/>
        </w:rPr>
        <w:t>.</w:t>
      </w:r>
      <w:r>
        <w:rPr>
          <w:b/>
          <w:sz w:val="32"/>
          <w:szCs w:val="32"/>
          <w:shd w:val="clear" w:color="auto" w:fill="FFFFFF"/>
        </w:rPr>
        <w:t>”</w:t>
      </w:r>
      <w:r>
        <w:rPr>
          <w:b/>
          <w:sz w:val="32"/>
          <w:szCs w:val="32"/>
        </w:rPr>
        <w:br w:type="textWrapping"/>
      </w:r>
      <w:r>
        <w:rPr>
          <w:b/>
          <w:sz w:val="32"/>
          <w:szCs w:val="32"/>
          <w:u w:val="single"/>
        </w:rPr>
        <w:t>(ROMANOS 16</w:t>
      </w:r>
      <w:r>
        <w:rPr>
          <w:rStyle w:val="10"/>
          <w:b/>
          <w:color w:val="auto"/>
          <w:sz w:val="32"/>
          <w:szCs w:val="32"/>
        </w:rPr>
        <w:t>:27</w:t>
      </w:r>
      <w:r>
        <w:rPr>
          <w:b/>
          <w:sz w:val="32"/>
          <w:szCs w:val="32"/>
          <w:u w:val="single"/>
        </w:rPr>
        <w:t>)</w:t>
      </w:r>
    </w:p>
    <w:p>
      <w:pPr>
        <w:shd w:val="clear" w:color="auto" w:fill="FFFFFF"/>
        <w:suppressAutoHyphens w:val="0"/>
        <w:spacing w:line="305" w:lineRule="atLeast"/>
        <w:jc w:val="center"/>
        <w:rPr>
          <w:b/>
          <w:color w:val="000000" w:themeColor="text1"/>
          <w:sz w:val="32"/>
          <w:szCs w:val="32"/>
          <w:lang w:eastAsia="pt-BR"/>
          <w14:textFill>
            <w14:solidFill>
              <w14:schemeClr w14:val="tx1"/>
            </w14:solidFill>
          </w14:textFill>
        </w:rPr>
      </w:pPr>
    </w:p>
    <w:tbl>
      <w:tblPr>
        <w:tblStyle w:val="7"/>
        <w:tblW w:w="10406"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33"/>
        <w:gridCol w:w="5391"/>
        <w:gridCol w:w="1576"/>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425/2023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O ATENDIMENTO PREFERENCIAL E DIFERENCIADO AOS PROFISSIONAIS DA CONTABILIDADE, NO ÂMBITO DAS REPARTIÇÕES PÚBLICAS DO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pPr>
            <w:r>
              <w:rPr>
                <w:b/>
                <w:bCs/>
                <w:sz w:val="22"/>
                <w:szCs w:val="22"/>
              </w:rPr>
              <w:t>RF</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NO ÂMBITO DO MUNICÍPIO DE ARACAJU, A POLÍTICA MUNICIPAL DE FOMENTO AOS VEÍCULOS ELÉTRICOS.</w:t>
            </w:r>
          </w:p>
          <w:p>
            <w:pPr>
              <w:jc w:val="both"/>
              <w:rPr>
                <w:b/>
                <w:sz w:val="22"/>
              </w:rPr>
            </w:pP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pPr>
            <w:r>
              <w:rPr>
                <w:b/>
                <w:bCs/>
                <w:sz w:val="22"/>
                <w:szCs w:val="22"/>
              </w:rPr>
              <w:t>RF</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RESOLUÇÃO    </w:t>
            </w:r>
          </w:p>
          <w:p>
            <w:pPr>
              <w:spacing w:line="276" w:lineRule="auto"/>
              <w:jc w:val="both"/>
              <w:rPr>
                <w:b/>
                <w:bCs/>
                <w:sz w:val="24"/>
                <w:szCs w:val="24"/>
              </w:rPr>
            </w:pPr>
            <w:r>
              <w:rPr>
                <w:b/>
                <w:bCs/>
                <w:sz w:val="28"/>
                <w:szCs w:val="28"/>
              </w:rPr>
              <w:t>Nº 10/2024</w:t>
            </w:r>
          </w:p>
          <w:p>
            <w:pPr>
              <w:tabs>
                <w:tab w:val="left" w:pos="1663"/>
              </w:tabs>
              <w:jc w:val="center"/>
              <w:rPr>
                <w:b/>
                <w:color w:val="92D050"/>
                <w:sz w:val="22"/>
              </w:rPr>
            </w:pPr>
            <w:r>
              <w:rPr>
                <w:b/>
                <w:bCs/>
                <w:szCs w:val="28"/>
              </w:rPr>
              <w:t>EM URGÊNCIA</w:t>
            </w:r>
            <w:r>
              <w:rPr>
                <w:b/>
                <w:sz w:val="22"/>
              </w:rPr>
              <w:t xml:space="preserve"> </w:t>
            </w:r>
          </w:p>
        </w:tc>
        <w:tc>
          <w:tcPr>
            <w:tcW w:w="5391" w:type="dxa"/>
            <w:tcBorders>
              <w:top w:val="single" w:color="000000" w:sz="2" w:space="0"/>
              <w:left w:val="single" w:color="000000" w:sz="2" w:space="0"/>
              <w:bottom w:val="single" w:color="000000" w:sz="2" w:space="0"/>
              <w:right w:val="single" w:color="000000" w:sz="2" w:space="0"/>
            </w:tcBorders>
          </w:tcPr>
          <w:p>
            <w:pPr>
              <w:jc w:val="both"/>
              <w:rPr>
                <w:rStyle w:val="9"/>
                <w:rFonts w:eastAsia="Calibri"/>
                <w:b/>
                <w:i w:val="0"/>
                <w:sz w:val="22"/>
                <w:szCs w:val="22"/>
                <w:lang w:eastAsia="zh-CN"/>
              </w:rPr>
            </w:pPr>
            <w:r>
              <w:rPr>
                <w:rStyle w:val="9"/>
                <w:rFonts w:eastAsia="Calibri"/>
                <w:b/>
                <w:i w:val="0"/>
                <w:sz w:val="22"/>
                <w:szCs w:val="22"/>
                <w:lang w:eastAsia="zh-CN"/>
              </w:rPr>
              <w:t xml:space="preserve">DISPÕE SOBRE A CRIAÇÃO DO ‘PRÊMIO DE POESIA GOVERNADOR MARCELO DÉDA’, NA CÂMARA DE VEREADORES DE ARACAJU. </w:t>
            </w:r>
          </w:p>
          <w:p>
            <w:pPr>
              <w:jc w:val="both"/>
              <w:rPr>
                <w:rStyle w:val="9"/>
                <w:rFonts w:eastAsia="Calibri"/>
                <w:b/>
                <w:i w:val="0"/>
                <w:sz w:val="22"/>
                <w:szCs w:val="22"/>
                <w:lang w:eastAsia="zh-CN"/>
              </w:rPr>
            </w:pPr>
          </w:p>
          <w:p>
            <w:pPr>
              <w:jc w:val="center"/>
              <w:rPr>
                <w:b/>
                <w:szCs w:val="22"/>
              </w:rPr>
            </w:pPr>
            <w:r>
              <w:rPr>
                <w:b/>
                <w:szCs w:val="22"/>
              </w:rPr>
              <w:t>FALTANDO PARECER DA COMISSÃO DE JUSTIÇA E REDAÇÃO</w:t>
            </w:r>
          </w:p>
          <w:p>
            <w:pPr>
              <w:jc w:val="center"/>
              <w:rPr>
                <w:b/>
                <w:color w:val="92D050"/>
                <w:sz w:val="22"/>
                <w:szCs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color w:val="92D050"/>
                <w:sz w:val="22"/>
              </w:rPr>
            </w:pPr>
            <w:r>
              <w:rPr>
                <w:b/>
                <w:bCs/>
                <w:sz w:val="22"/>
              </w:rPr>
              <w:t>MESA DIRETORA</w:t>
            </w:r>
          </w:p>
        </w:tc>
        <w:tc>
          <w:tcPr>
            <w:tcW w:w="1306" w:type="dxa"/>
            <w:tcBorders>
              <w:top w:val="single" w:color="000000" w:sz="2" w:space="0"/>
              <w:left w:val="single" w:color="000000" w:sz="2" w:space="0"/>
              <w:bottom w:val="single" w:color="000000" w:sz="2" w:space="0"/>
              <w:right w:val="single" w:color="000000" w:sz="2" w:space="0"/>
            </w:tcBorders>
          </w:tcPr>
          <w:p>
            <w:pPr>
              <w:jc w:val="center"/>
              <w:rPr>
                <w:sz w:val="22"/>
                <w:szCs w:val="22"/>
              </w:rPr>
            </w:pPr>
            <w:r>
              <w:rPr>
                <w:b/>
                <w:bCs/>
                <w:sz w:val="22"/>
                <w:szCs w:val="22"/>
              </w:rPr>
              <w:t>1ª</w:t>
            </w:r>
          </w:p>
          <w:p>
            <w:pPr>
              <w:jc w:val="center"/>
              <w:rPr>
                <w:b/>
                <w:bCs/>
                <w:color w:val="92D05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jc w:val="both"/>
              <w:rPr>
                <w:b/>
                <w:bCs/>
              </w:rPr>
            </w:pPr>
            <w:r>
              <w:rPr>
                <w:b/>
                <w:bCs/>
              </w:rPr>
              <w:t xml:space="preserve">PROJETO DE DECRETO LEGISLATIVO </w:t>
            </w:r>
          </w:p>
          <w:p>
            <w:pPr>
              <w:jc w:val="both"/>
              <w:rPr>
                <w:b/>
                <w:bCs/>
              </w:rPr>
            </w:pPr>
            <w:r>
              <w:rPr>
                <w:b/>
                <w:bCs/>
                <w:sz w:val="28"/>
                <w:szCs w:val="28"/>
              </w:rPr>
              <w:t>Nº 24/2024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AO SENHOR LUIZ CARLOS DE ALMEIDA.</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CAMILO DANIEL</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jc w:val="both"/>
              <w:rPr>
                <w:b/>
                <w:bCs/>
              </w:rPr>
            </w:pPr>
            <w:r>
              <w:rPr>
                <w:b/>
                <w:bCs/>
              </w:rPr>
              <w:t xml:space="preserve">PROJETO DE DECRETO LEGISLATIVO </w:t>
            </w:r>
          </w:p>
          <w:p>
            <w:pPr>
              <w:jc w:val="both"/>
              <w:rPr>
                <w:b/>
                <w:bCs/>
              </w:rPr>
            </w:pPr>
            <w:r>
              <w:rPr>
                <w:b/>
                <w:bCs/>
                <w:sz w:val="28"/>
                <w:szCs w:val="28"/>
              </w:rPr>
              <w:t>Nº 26/2024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4"/>
              </w:rPr>
            </w:pPr>
            <w:r>
              <w:rPr>
                <w:b/>
                <w:sz w:val="22"/>
              </w:rPr>
              <w:t>CONCEDE TÍTULO DE CIDADANIA ARACAJUANA AO SENHOR JOSÉ LUCIVALDO CARVALHO SILVEIRA.</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 xml:space="preserve">RICARDO </w:t>
            </w:r>
            <w:r>
              <w:rPr>
                <w:b/>
                <w:bCs/>
                <w:sz w:val="18"/>
              </w:rPr>
              <w:t>VASCONCELOS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211/2023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WELLINGTON ELIAS DA PAIXÃO, A ATUAL RUA F, LOT. SANTA CLARA, BAIRRO AEROPORTO.</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color w:val="FFC000"/>
              </w:rPr>
            </w:pPr>
            <w:r>
              <w:rPr>
                <w:b/>
                <w:bCs/>
                <w:sz w:val="28"/>
                <w:szCs w:val="28"/>
              </w:rPr>
              <w:t>Nº 265/2023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REVALIDA A UTILIDADE DO GRUPO TEATRAL IMBUAÇA.</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rPr>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color w:val="C0504D" w:themeColor="accent2"/>
                <w14:textFill>
                  <w14:solidFill>
                    <w14:schemeClr w14:val="accent2"/>
                  </w14:solidFill>
                </w14:textFill>
              </w:rPr>
            </w:pPr>
            <w:r>
              <w:rPr>
                <w:b/>
                <w:bCs/>
                <w:sz w:val="28"/>
                <w:szCs w:val="28"/>
              </w:rPr>
              <w:t>Nº 322/2023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DIRETRIZES PARA O APRIMORAMENTO DA EDUCAÇÃO ESPECIAL COM FINALIDADE DE INCLUSÃO DOS ESTUDANTES COM DEFICIÊNCIA, NO ÂMBITO DO MUNICÍPIO DE ARACAJU.</w:t>
            </w:r>
          </w:p>
          <w:p>
            <w:pPr>
              <w:jc w:val="both"/>
              <w:rPr>
                <w:b/>
                <w:color w:val="C0504D" w:themeColor="accent2"/>
                <w:sz w:val="22"/>
                <w14:textFill>
                  <w14:solidFill>
                    <w14:schemeClr w14:val="accent2"/>
                  </w14:solidFill>
                </w14:textFill>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324/2023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O DIA MUNICIPAL EM HOMENAGEM AOS CATADORES DE MATERIAIS RECICLÁVEIS E REUTILIZÁVEIS NO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EDUARDO LIMA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338/2023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O ART. 1º DA LEI Nº 5.420, DE 6 DE DEZEMBRO DE 2021, QUE RECONHECE DE UTILIDADE PÚBLICA A ASSOCIAÇÃO COMUNITÁRIA DE MULHERES E AMIGOS AÇÃO E CIDADANIA.</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NITINHO</w:t>
            </w:r>
          </w:p>
          <w:p>
            <w:pPr>
              <w:pStyle w:val="20"/>
              <w:snapToGrid w:val="0"/>
              <w:spacing w:line="276" w:lineRule="auto"/>
              <w:jc w:val="center"/>
              <w:rPr>
                <w:b/>
                <w:bCs/>
              </w:rPr>
            </w:pPr>
            <w:r>
              <w:rPr>
                <w:b/>
                <w:bCs/>
                <w:sz w:val="18"/>
              </w:rPr>
              <w:t>(LICENCIADO)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color w:val="C0504D" w:themeColor="accent2"/>
                <w14:textFill>
                  <w14:solidFill>
                    <w14:schemeClr w14:val="accent2"/>
                  </w14:solidFill>
                </w14:textFill>
              </w:rPr>
            </w:pPr>
            <w:r>
              <w:rPr>
                <w:b/>
                <w:bCs/>
                <w:sz w:val="28"/>
                <w:szCs w:val="28"/>
              </w:rPr>
              <w:t>Nº 343/2023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DE UTILIDADE PÚBLICA A ASSOCIAÇÃO TEAM VINI VÔLEI SERGIPE.</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382/2023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ADOTA A AGENDA 2030 PARA O DESENVOLVIMENTO SUSTENTÁVEL DA ORGANIZAÇÃO DAS NAÇÕES UNIDAS (ONU) COMO DIRETRIZ DE POLÍTICAS PÚBLICAS EM ÂMBITO MUNICIPAL.</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ELBER BATALHA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391/2023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O WHEELING E DEMAIS MANOBRAS DE MOTOCICLETAS COMO PRÁTICA ESPORTIVA NO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422/2023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NO CALENDÁRIO OFICIAL DO MUNICÍPIO DE ARACAJU O CAMPEONATO MUNICIPAL DE FUTEBOL X1.</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color w:val="00B0F0"/>
              </w:rPr>
            </w:pPr>
            <w:r>
              <w:rPr>
                <w:b/>
                <w:bCs/>
                <w:sz w:val="28"/>
                <w:szCs w:val="28"/>
              </w:rPr>
              <w:t>Nº 432/2023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NO ÂMBITO DO MUNICÍPIO DE ARACAJU, A POLÍTICA MUNICIPAL DE DESPORTO ESCOLAR E DÁ PROVIDÊNCIAS CORRELATAS.</w:t>
            </w:r>
          </w:p>
          <w:p>
            <w:pPr>
              <w:jc w:val="both"/>
              <w:rPr>
                <w:b/>
                <w:color w:val="00B0F0"/>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rPr>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color w:val="00B0F0"/>
                <w:sz w:val="22"/>
              </w:rPr>
            </w:pPr>
            <w:r>
              <w:rPr>
                <w:b/>
                <w:sz w:val="22"/>
              </w:rPr>
              <w:t>DECLARA O RESTAURANTE E CASA DE SHOW CARIRI COMO PATRIMÔNIO CULTURAL IMATERIAL DO MUNICÍPIO DE ARACAJU.</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color w:val="00B0F0"/>
              </w:rPr>
            </w:pPr>
            <w:r>
              <w:rPr>
                <w:b/>
                <w:bCs/>
              </w:rPr>
              <w:t>NITINHO E 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color w:val="00B0F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both"/>
              <w:rPr>
                <w:b/>
                <w:bCs/>
              </w:rPr>
            </w:pPr>
            <w:r>
              <w:rPr>
                <w:b/>
                <w:bCs/>
              </w:rPr>
              <w:t>PROJETO DE RESOLUÇÃO</w:t>
            </w:r>
          </w:p>
          <w:p>
            <w:pPr>
              <w:pStyle w:val="20"/>
              <w:snapToGrid w:val="0"/>
              <w:spacing w:line="276" w:lineRule="auto"/>
              <w:jc w:val="both"/>
              <w:rPr>
                <w:b/>
                <w:bCs/>
              </w:rPr>
            </w:pPr>
            <w:r>
              <w:rPr>
                <w:b/>
                <w:bCs/>
                <w:sz w:val="28"/>
                <w:szCs w:val="28"/>
              </w:rPr>
              <w:t>Nº 16/2022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shd w:val="clear" w:color="auto" w:fill="FFFFFF"/>
              </w:rPr>
            </w:pPr>
            <w:r>
              <w:rPr>
                <w:b/>
                <w:sz w:val="22"/>
              </w:rPr>
              <w:t>ALTERA OS ARTIGOS 1º E 2º DA RESOLUÇÃO Nº 3/2014 (PRIMEIRO DIA DA SEMANA DA PÁTRIA SERÁ EXECUTADO O HINO DA INDEPENDÊNCIA).</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rPr>
            </w:pPr>
            <w:r>
              <w:rPr>
                <w:b/>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rPr>
            </w:pPr>
            <w:r>
              <w:rPr>
                <w:b/>
                <w:sz w:val="22"/>
              </w:rPr>
              <w:t xml:space="preserve">REQUERIMENTO </w:t>
            </w:r>
            <w:r>
              <w:rPr>
                <w:b/>
                <w:sz w:val="28"/>
              </w:rPr>
              <w:t>N° 222/2024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 xml:space="preserve">REQUERIMENTO DE URGÊNCIA PARA DISCUSSÃO E VOTAÇÃO DO PROJETO DE LEI Nº 103/2024, </w:t>
            </w:r>
            <w:bookmarkStart w:id="3" w:name="_GoBack"/>
            <w:bookmarkEnd w:id="3"/>
            <w:r>
              <w:rPr>
                <w:b/>
                <w:sz w:val="22"/>
                <w:szCs w:val="22"/>
              </w:rPr>
              <w:t xml:space="preserve"> QUE DISPÕE SOBRE A INSCRIÇÃO DOS AMBULANTES EM EVENTOS CULTURAIS NO MUNICÍPIO DE ARACAJU.</w:t>
            </w:r>
          </w:p>
          <w:p>
            <w:pPr>
              <w:jc w:val="both"/>
              <w:rPr>
                <w:b/>
                <w:sz w:val="22"/>
                <w:szCs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color w:val="00B0F0"/>
                <w:sz w:val="28"/>
                <w:szCs w:val="28"/>
              </w:rPr>
            </w:pPr>
            <w:r>
              <w:rPr>
                <w:b/>
                <w:bCs/>
                <w:sz w:val="28"/>
                <w:szCs w:val="28"/>
              </w:rPr>
              <w:t>Nº 17/2024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PELA COMEMORAÇÃO DOS 60 ANOS DE ANIVERSÁRIO DO EXTERNATO SÃO FRANCISCO DE ASSIS CELEBRADO NO DIA 04 DE MARÇO.</w:t>
            </w:r>
          </w:p>
          <w:p>
            <w:pPr>
              <w:snapToGrid w:val="0"/>
              <w:jc w:val="both"/>
              <w:rPr>
                <w:b/>
                <w:color w:val="00B0F0"/>
                <w:sz w:val="22"/>
                <w:szCs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RICARDO MARQUES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25/2024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AO 3° SARGENTO SILVÉRIO VIEIRA DANTAS JUNIOR, AO CABO ALEX COSTA ANDRADE E AO SOLDADO MAURÍCIO SILVA DA INVENÇÃO, QUE DIA 15 DE FEVEREIRO DESTE ANO, NO MUNICÍPIO DE CRISTINÁPOLIS, NA RUA PAULO PEREIRA DE MENEZES, OS POLICIAIS MENCIONADOS, EM UM ATO DE HEROÍSMO ARRISCARAM SUAS PRÓPRIAS VIDAS PARA RESGATAR UM HOMEM DE SUA RESIDÊNCIA EM CHAMAS.</w:t>
            </w:r>
          </w:p>
          <w:p>
            <w:pPr>
              <w:snapToGrid w:val="0"/>
              <w:jc w:val="both"/>
              <w:rPr>
                <w:b/>
                <w:sz w:val="22"/>
                <w:szCs w:val="22"/>
              </w:rPr>
            </w:pP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bl>
    <w:p>
      <w:pPr>
        <w:shd w:val="clear" w:color="auto" w:fill="FFFFFF"/>
        <w:suppressAutoHyphens w:val="0"/>
        <w:spacing w:line="305" w:lineRule="atLeast"/>
        <w:jc w:val="both"/>
        <w:rPr>
          <w:b/>
          <w:color w:val="000000" w:themeColor="text1"/>
          <w:sz w:val="32"/>
          <w:szCs w:val="32"/>
          <w:lang w:eastAsia="pt-BR"/>
          <w14:textFill>
            <w14:solidFill>
              <w14:schemeClr w14:val="tx1"/>
            </w14:solidFill>
          </w14:textFill>
        </w:rPr>
      </w:pPr>
    </w:p>
    <w:sectPr>
      <w:headerReference r:id="rId3" w:type="default"/>
      <w:footerReference r:id="rId4" w:type="default"/>
      <w:pgSz w:w="11905" w:h="16837"/>
      <w:pgMar w:top="1077"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bookmarkStart w:id="2" w:name="_Hlk520902089"/>
    <w:r>
      <w:rPr>
        <w:b/>
      </w:rPr>
      <w:t>Pça: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rPr>
    </w:pPr>
    <w:bookmarkStart w:id="0" w:name="_Hlk520902067"/>
    <w:bookmarkStart w:id="1" w:name="_Hlk520902066"/>
    <w:r>
      <w:object>
        <v:shape id="_x0000_i1025" o:spt="75" type="#_x0000_t75" style="height:0pt;width:0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r>
      <w:object>
        <v:shape id="_x0000_i1026" o:spt="75" type="#_x0000_t75" style="height:72pt;width:72pt;" o:ole="t" filled="t" o:preferrelative="t" stroked="f" coordsize="21600,21600">
          <v:path/>
          <v:fill on="t" color2="#000000" focussize="0,0"/>
          <v:stroke on="f" joinstyle="miter"/>
          <v:imagedata r:id="rId4" o:title=""/>
          <o:lock v:ext="edit" aspectratio="t"/>
          <w10:wrap type="none"/>
          <w10:anchorlock/>
        </v:shape>
        <o:OLEObject Type="Embed" ProgID="Word.Picture.8" ShapeID="_x0000_i1026" DrawAspect="Content" ObjectID="_1468075726" r:id="rId3">
          <o:LockedField>false</o:LockedField>
        </o:OLEObject>
      </w:object>
    </w:r>
  </w:p>
  <w:p>
    <w:pPr>
      <w:pStyle w:val="13"/>
      <w:jc w:val="center"/>
      <w:rPr>
        <w:b/>
      </w:rPr>
    </w:pPr>
    <w:r>
      <w:rPr>
        <w:b/>
      </w:rPr>
      <w:t>ESTADO DE SERGIPE</w:t>
    </w:r>
  </w:p>
  <w:p>
    <w:pPr>
      <w:pStyle w:val="13"/>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5EC"/>
    <w:rsid w:val="00022682"/>
    <w:rsid w:val="00023048"/>
    <w:rsid w:val="000244A9"/>
    <w:rsid w:val="000256DF"/>
    <w:rsid w:val="00025BFE"/>
    <w:rsid w:val="0002603A"/>
    <w:rsid w:val="0002759B"/>
    <w:rsid w:val="00027E93"/>
    <w:rsid w:val="0003020A"/>
    <w:rsid w:val="00031AEB"/>
    <w:rsid w:val="00031B79"/>
    <w:rsid w:val="00032540"/>
    <w:rsid w:val="00032EB1"/>
    <w:rsid w:val="00032FF1"/>
    <w:rsid w:val="00033D5D"/>
    <w:rsid w:val="0003513C"/>
    <w:rsid w:val="00037589"/>
    <w:rsid w:val="0003772E"/>
    <w:rsid w:val="00040879"/>
    <w:rsid w:val="0004432F"/>
    <w:rsid w:val="00044BE1"/>
    <w:rsid w:val="0004797F"/>
    <w:rsid w:val="00047EB2"/>
    <w:rsid w:val="000508E6"/>
    <w:rsid w:val="00051E85"/>
    <w:rsid w:val="000533E2"/>
    <w:rsid w:val="00053777"/>
    <w:rsid w:val="00054FA4"/>
    <w:rsid w:val="00055CAF"/>
    <w:rsid w:val="00055D63"/>
    <w:rsid w:val="000567BF"/>
    <w:rsid w:val="00056B86"/>
    <w:rsid w:val="0005759D"/>
    <w:rsid w:val="0005794B"/>
    <w:rsid w:val="00060AE5"/>
    <w:rsid w:val="00060B9A"/>
    <w:rsid w:val="00061494"/>
    <w:rsid w:val="00061AA4"/>
    <w:rsid w:val="000623DB"/>
    <w:rsid w:val="00062840"/>
    <w:rsid w:val="0006310A"/>
    <w:rsid w:val="0006315D"/>
    <w:rsid w:val="000651D0"/>
    <w:rsid w:val="00065680"/>
    <w:rsid w:val="000658C7"/>
    <w:rsid w:val="00066556"/>
    <w:rsid w:val="00066A68"/>
    <w:rsid w:val="00066C05"/>
    <w:rsid w:val="00067031"/>
    <w:rsid w:val="00067777"/>
    <w:rsid w:val="000677D1"/>
    <w:rsid w:val="0006780B"/>
    <w:rsid w:val="00067840"/>
    <w:rsid w:val="00071066"/>
    <w:rsid w:val="000720AB"/>
    <w:rsid w:val="00072A8B"/>
    <w:rsid w:val="000738BF"/>
    <w:rsid w:val="00073E74"/>
    <w:rsid w:val="000747E9"/>
    <w:rsid w:val="00074951"/>
    <w:rsid w:val="00074CE3"/>
    <w:rsid w:val="00075E4D"/>
    <w:rsid w:val="0007605B"/>
    <w:rsid w:val="00076625"/>
    <w:rsid w:val="00076EAE"/>
    <w:rsid w:val="0007718E"/>
    <w:rsid w:val="000777F5"/>
    <w:rsid w:val="00077ACA"/>
    <w:rsid w:val="00080E0E"/>
    <w:rsid w:val="00084175"/>
    <w:rsid w:val="00084E29"/>
    <w:rsid w:val="0008547E"/>
    <w:rsid w:val="00085509"/>
    <w:rsid w:val="00085F6D"/>
    <w:rsid w:val="0008604D"/>
    <w:rsid w:val="0008631F"/>
    <w:rsid w:val="0008635D"/>
    <w:rsid w:val="00086A18"/>
    <w:rsid w:val="00086CD5"/>
    <w:rsid w:val="000876B1"/>
    <w:rsid w:val="0009092B"/>
    <w:rsid w:val="00091641"/>
    <w:rsid w:val="000927A6"/>
    <w:rsid w:val="0009302F"/>
    <w:rsid w:val="000963B2"/>
    <w:rsid w:val="000965E1"/>
    <w:rsid w:val="00096A34"/>
    <w:rsid w:val="00096B18"/>
    <w:rsid w:val="000974E2"/>
    <w:rsid w:val="00097EFB"/>
    <w:rsid w:val="000A01C2"/>
    <w:rsid w:val="000A0F2C"/>
    <w:rsid w:val="000A1943"/>
    <w:rsid w:val="000A2390"/>
    <w:rsid w:val="000A2F31"/>
    <w:rsid w:val="000A3893"/>
    <w:rsid w:val="000A3BEE"/>
    <w:rsid w:val="000A53AF"/>
    <w:rsid w:val="000A6376"/>
    <w:rsid w:val="000B1B63"/>
    <w:rsid w:val="000B31B7"/>
    <w:rsid w:val="000B489B"/>
    <w:rsid w:val="000C1008"/>
    <w:rsid w:val="000C207A"/>
    <w:rsid w:val="000C3884"/>
    <w:rsid w:val="000C5348"/>
    <w:rsid w:val="000C5B8B"/>
    <w:rsid w:val="000C6650"/>
    <w:rsid w:val="000C6CFB"/>
    <w:rsid w:val="000C6E86"/>
    <w:rsid w:val="000C7B63"/>
    <w:rsid w:val="000D0FC9"/>
    <w:rsid w:val="000D2913"/>
    <w:rsid w:val="000D2B14"/>
    <w:rsid w:val="000D2F3B"/>
    <w:rsid w:val="000E025A"/>
    <w:rsid w:val="000E0483"/>
    <w:rsid w:val="000E0C43"/>
    <w:rsid w:val="000E121E"/>
    <w:rsid w:val="000E1DC6"/>
    <w:rsid w:val="000E45AA"/>
    <w:rsid w:val="000E4E22"/>
    <w:rsid w:val="000E5530"/>
    <w:rsid w:val="000E659C"/>
    <w:rsid w:val="000E68EF"/>
    <w:rsid w:val="000E6AE6"/>
    <w:rsid w:val="000F0C46"/>
    <w:rsid w:val="000F0F98"/>
    <w:rsid w:val="000F1960"/>
    <w:rsid w:val="000F2052"/>
    <w:rsid w:val="000F25FA"/>
    <w:rsid w:val="000F3090"/>
    <w:rsid w:val="000F4984"/>
    <w:rsid w:val="000F4D09"/>
    <w:rsid w:val="000F57D2"/>
    <w:rsid w:val="000F681E"/>
    <w:rsid w:val="000F728A"/>
    <w:rsid w:val="000F7399"/>
    <w:rsid w:val="000F7EC8"/>
    <w:rsid w:val="00101471"/>
    <w:rsid w:val="001046CF"/>
    <w:rsid w:val="00104B8C"/>
    <w:rsid w:val="00105BE7"/>
    <w:rsid w:val="001066AC"/>
    <w:rsid w:val="00106F09"/>
    <w:rsid w:val="0010705D"/>
    <w:rsid w:val="00107ABE"/>
    <w:rsid w:val="0011138E"/>
    <w:rsid w:val="00113A5D"/>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600"/>
    <w:rsid w:val="00133A7F"/>
    <w:rsid w:val="0013443C"/>
    <w:rsid w:val="001369A5"/>
    <w:rsid w:val="00137A94"/>
    <w:rsid w:val="00137C55"/>
    <w:rsid w:val="001406AE"/>
    <w:rsid w:val="001407D7"/>
    <w:rsid w:val="0014096E"/>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C57"/>
    <w:rsid w:val="00164E42"/>
    <w:rsid w:val="00166182"/>
    <w:rsid w:val="00167D85"/>
    <w:rsid w:val="00171F36"/>
    <w:rsid w:val="001724B3"/>
    <w:rsid w:val="00172FDA"/>
    <w:rsid w:val="00173A8C"/>
    <w:rsid w:val="00174587"/>
    <w:rsid w:val="00174FCA"/>
    <w:rsid w:val="00176323"/>
    <w:rsid w:val="00176535"/>
    <w:rsid w:val="00176F24"/>
    <w:rsid w:val="001800DF"/>
    <w:rsid w:val="0018139B"/>
    <w:rsid w:val="001816FC"/>
    <w:rsid w:val="00181737"/>
    <w:rsid w:val="0018343A"/>
    <w:rsid w:val="00183E1B"/>
    <w:rsid w:val="0018439D"/>
    <w:rsid w:val="001851F8"/>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42D"/>
    <w:rsid w:val="001E1ECD"/>
    <w:rsid w:val="001E2654"/>
    <w:rsid w:val="001E2A90"/>
    <w:rsid w:val="001E2B2C"/>
    <w:rsid w:val="001E3700"/>
    <w:rsid w:val="001E3F07"/>
    <w:rsid w:val="001E488D"/>
    <w:rsid w:val="001E4A65"/>
    <w:rsid w:val="001E6D71"/>
    <w:rsid w:val="001E7151"/>
    <w:rsid w:val="001E7842"/>
    <w:rsid w:val="001E794A"/>
    <w:rsid w:val="001E7B97"/>
    <w:rsid w:val="001F2336"/>
    <w:rsid w:val="001F29A3"/>
    <w:rsid w:val="001F3063"/>
    <w:rsid w:val="001F3D79"/>
    <w:rsid w:val="001F4F44"/>
    <w:rsid w:val="001F5714"/>
    <w:rsid w:val="001F5AAF"/>
    <w:rsid w:val="001F6F64"/>
    <w:rsid w:val="0020079D"/>
    <w:rsid w:val="00200820"/>
    <w:rsid w:val="00200A10"/>
    <w:rsid w:val="0020178E"/>
    <w:rsid w:val="00202801"/>
    <w:rsid w:val="00202E7B"/>
    <w:rsid w:val="00203934"/>
    <w:rsid w:val="002053B8"/>
    <w:rsid w:val="00205D4B"/>
    <w:rsid w:val="0020630D"/>
    <w:rsid w:val="002063D0"/>
    <w:rsid w:val="002103E6"/>
    <w:rsid w:val="00210F4C"/>
    <w:rsid w:val="0021235C"/>
    <w:rsid w:val="00212CC8"/>
    <w:rsid w:val="002135E6"/>
    <w:rsid w:val="00213631"/>
    <w:rsid w:val="00213D0F"/>
    <w:rsid w:val="00213E09"/>
    <w:rsid w:val="002143C0"/>
    <w:rsid w:val="00215669"/>
    <w:rsid w:val="00215764"/>
    <w:rsid w:val="002171CB"/>
    <w:rsid w:val="00217A88"/>
    <w:rsid w:val="00221610"/>
    <w:rsid w:val="002218EF"/>
    <w:rsid w:val="00221B0C"/>
    <w:rsid w:val="002226ED"/>
    <w:rsid w:val="00224129"/>
    <w:rsid w:val="00225881"/>
    <w:rsid w:val="00227CE7"/>
    <w:rsid w:val="00230556"/>
    <w:rsid w:val="00230736"/>
    <w:rsid w:val="00230CEF"/>
    <w:rsid w:val="00230E4E"/>
    <w:rsid w:val="002318FA"/>
    <w:rsid w:val="00231978"/>
    <w:rsid w:val="00232760"/>
    <w:rsid w:val="00232AFF"/>
    <w:rsid w:val="002346EE"/>
    <w:rsid w:val="0023611A"/>
    <w:rsid w:val="00236895"/>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623"/>
    <w:rsid w:val="00285FF9"/>
    <w:rsid w:val="0028751F"/>
    <w:rsid w:val="0028767E"/>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6B4A"/>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0D11"/>
    <w:rsid w:val="002F19EE"/>
    <w:rsid w:val="002F1CB1"/>
    <w:rsid w:val="002F1CFE"/>
    <w:rsid w:val="002F295D"/>
    <w:rsid w:val="002F2AE2"/>
    <w:rsid w:val="002F38A4"/>
    <w:rsid w:val="002F3CAD"/>
    <w:rsid w:val="002F3D2D"/>
    <w:rsid w:val="00300D05"/>
    <w:rsid w:val="00301146"/>
    <w:rsid w:val="0030290C"/>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8"/>
    <w:rsid w:val="00346F9C"/>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56A"/>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DB0"/>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754"/>
    <w:rsid w:val="003B6B07"/>
    <w:rsid w:val="003B767D"/>
    <w:rsid w:val="003B7EB8"/>
    <w:rsid w:val="003C061C"/>
    <w:rsid w:val="003C07C5"/>
    <w:rsid w:val="003C0DE7"/>
    <w:rsid w:val="003C480D"/>
    <w:rsid w:val="003C516F"/>
    <w:rsid w:val="003C7AB1"/>
    <w:rsid w:val="003D16B1"/>
    <w:rsid w:val="003D2C6D"/>
    <w:rsid w:val="003D3028"/>
    <w:rsid w:val="003D5393"/>
    <w:rsid w:val="003D6568"/>
    <w:rsid w:val="003E0EC4"/>
    <w:rsid w:val="003E2113"/>
    <w:rsid w:val="003E2695"/>
    <w:rsid w:val="003E54BE"/>
    <w:rsid w:val="003E5C6C"/>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1C09"/>
    <w:rsid w:val="00402AD0"/>
    <w:rsid w:val="00402EC7"/>
    <w:rsid w:val="00404662"/>
    <w:rsid w:val="00404F42"/>
    <w:rsid w:val="004062E5"/>
    <w:rsid w:val="00407E3A"/>
    <w:rsid w:val="00410A5B"/>
    <w:rsid w:val="00412942"/>
    <w:rsid w:val="00414F42"/>
    <w:rsid w:val="00416028"/>
    <w:rsid w:val="004166AF"/>
    <w:rsid w:val="00416B93"/>
    <w:rsid w:val="00417371"/>
    <w:rsid w:val="00420B24"/>
    <w:rsid w:val="0042194D"/>
    <w:rsid w:val="00423D47"/>
    <w:rsid w:val="00426885"/>
    <w:rsid w:val="00426B81"/>
    <w:rsid w:val="00426F0E"/>
    <w:rsid w:val="004275B7"/>
    <w:rsid w:val="00427EB6"/>
    <w:rsid w:val="00430DDD"/>
    <w:rsid w:val="00432CCD"/>
    <w:rsid w:val="00432D29"/>
    <w:rsid w:val="004337E3"/>
    <w:rsid w:val="00434307"/>
    <w:rsid w:val="00437906"/>
    <w:rsid w:val="004401E8"/>
    <w:rsid w:val="00440EE3"/>
    <w:rsid w:val="00443EDA"/>
    <w:rsid w:val="004459D7"/>
    <w:rsid w:val="004459EE"/>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CDB"/>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4E83"/>
    <w:rsid w:val="00507086"/>
    <w:rsid w:val="0051052E"/>
    <w:rsid w:val="00511D84"/>
    <w:rsid w:val="00511FDF"/>
    <w:rsid w:val="00512397"/>
    <w:rsid w:val="005124B6"/>
    <w:rsid w:val="0051272D"/>
    <w:rsid w:val="0051376C"/>
    <w:rsid w:val="0051473A"/>
    <w:rsid w:val="00514C6B"/>
    <w:rsid w:val="00515D3D"/>
    <w:rsid w:val="00516B22"/>
    <w:rsid w:val="00516FDE"/>
    <w:rsid w:val="0051774E"/>
    <w:rsid w:val="00520CCF"/>
    <w:rsid w:val="0052238C"/>
    <w:rsid w:val="005227B6"/>
    <w:rsid w:val="00523007"/>
    <w:rsid w:val="00523AD3"/>
    <w:rsid w:val="005252E3"/>
    <w:rsid w:val="0052576D"/>
    <w:rsid w:val="0052742C"/>
    <w:rsid w:val="0052765B"/>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5A70"/>
    <w:rsid w:val="00537411"/>
    <w:rsid w:val="00537E7D"/>
    <w:rsid w:val="005400FB"/>
    <w:rsid w:val="005408F8"/>
    <w:rsid w:val="00541200"/>
    <w:rsid w:val="00542890"/>
    <w:rsid w:val="00544948"/>
    <w:rsid w:val="00544A7D"/>
    <w:rsid w:val="00545569"/>
    <w:rsid w:val="00545FA0"/>
    <w:rsid w:val="00546D8E"/>
    <w:rsid w:val="00546EDB"/>
    <w:rsid w:val="0054764B"/>
    <w:rsid w:val="0055027C"/>
    <w:rsid w:val="00551757"/>
    <w:rsid w:val="00551D01"/>
    <w:rsid w:val="0055263E"/>
    <w:rsid w:val="005536C7"/>
    <w:rsid w:val="00554577"/>
    <w:rsid w:val="005570B1"/>
    <w:rsid w:val="005570D2"/>
    <w:rsid w:val="00557514"/>
    <w:rsid w:val="0055758C"/>
    <w:rsid w:val="00557F40"/>
    <w:rsid w:val="00560A21"/>
    <w:rsid w:val="00561330"/>
    <w:rsid w:val="005613AC"/>
    <w:rsid w:val="00562084"/>
    <w:rsid w:val="005630F7"/>
    <w:rsid w:val="00563CBF"/>
    <w:rsid w:val="00564305"/>
    <w:rsid w:val="0056471D"/>
    <w:rsid w:val="005651BF"/>
    <w:rsid w:val="00565442"/>
    <w:rsid w:val="005665E7"/>
    <w:rsid w:val="005665F3"/>
    <w:rsid w:val="00566616"/>
    <w:rsid w:val="005667F0"/>
    <w:rsid w:val="005668A8"/>
    <w:rsid w:val="0056724E"/>
    <w:rsid w:val="00570FC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38FF"/>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6EB"/>
    <w:rsid w:val="005C77ED"/>
    <w:rsid w:val="005D0B30"/>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5676"/>
    <w:rsid w:val="005F6C95"/>
    <w:rsid w:val="00601B4F"/>
    <w:rsid w:val="00602BEA"/>
    <w:rsid w:val="006039D3"/>
    <w:rsid w:val="00603AC0"/>
    <w:rsid w:val="0060531E"/>
    <w:rsid w:val="00605F9A"/>
    <w:rsid w:val="00606017"/>
    <w:rsid w:val="00606A7B"/>
    <w:rsid w:val="00606BC5"/>
    <w:rsid w:val="00610288"/>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013"/>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467B5"/>
    <w:rsid w:val="0065147F"/>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97C"/>
    <w:rsid w:val="00674BA0"/>
    <w:rsid w:val="00675134"/>
    <w:rsid w:val="00676D41"/>
    <w:rsid w:val="006772B6"/>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95318"/>
    <w:rsid w:val="006A0D6B"/>
    <w:rsid w:val="006A1372"/>
    <w:rsid w:val="006A28C3"/>
    <w:rsid w:val="006A3AFD"/>
    <w:rsid w:val="006A47E9"/>
    <w:rsid w:val="006A48D4"/>
    <w:rsid w:val="006A73BE"/>
    <w:rsid w:val="006A7ACE"/>
    <w:rsid w:val="006B04AD"/>
    <w:rsid w:val="006B15EF"/>
    <w:rsid w:val="006B2F8F"/>
    <w:rsid w:val="006B3868"/>
    <w:rsid w:val="006B3D2A"/>
    <w:rsid w:val="006B50F0"/>
    <w:rsid w:val="006B5D61"/>
    <w:rsid w:val="006B5F49"/>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AD0"/>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3C5"/>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65EB"/>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636"/>
    <w:rsid w:val="007A3897"/>
    <w:rsid w:val="007A5B89"/>
    <w:rsid w:val="007A6F7D"/>
    <w:rsid w:val="007A7428"/>
    <w:rsid w:val="007A75CC"/>
    <w:rsid w:val="007A7A8D"/>
    <w:rsid w:val="007A7AD5"/>
    <w:rsid w:val="007B066D"/>
    <w:rsid w:val="007B10FC"/>
    <w:rsid w:val="007B1703"/>
    <w:rsid w:val="007B2085"/>
    <w:rsid w:val="007B29D8"/>
    <w:rsid w:val="007B3423"/>
    <w:rsid w:val="007B4066"/>
    <w:rsid w:val="007B4EF2"/>
    <w:rsid w:val="007B5166"/>
    <w:rsid w:val="007B682A"/>
    <w:rsid w:val="007B6C52"/>
    <w:rsid w:val="007B6FC3"/>
    <w:rsid w:val="007B70B0"/>
    <w:rsid w:val="007C166E"/>
    <w:rsid w:val="007C1FFB"/>
    <w:rsid w:val="007C2CF8"/>
    <w:rsid w:val="007C2EF8"/>
    <w:rsid w:val="007C3274"/>
    <w:rsid w:val="007C3BDB"/>
    <w:rsid w:val="007C438E"/>
    <w:rsid w:val="007C4780"/>
    <w:rsid w:val="007C4A38"/>
    <w:rsid w:val="007C583E"/>
    <w:rsid w:val="007C775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057"/>
    <w:rsid w:val="007D676D"/>
    <w:rsid w:val="007D764C"/>
    <w:rsid w:val="007D7777"/>
    <w:rsid w:val="007D7DEC"/>
    <w:rsid w:val="007E1328"/>
    <w:rsid w:val="007E146F"/>
    <w:rsid w:val="007E1E80"/>
    <w:rsid w:val="007E28AD"/>
    <w:rsid w:val="007E6988"/>
    <w:rsid w:val="007E6D5C"/>
    <w:rsid w:val="007E74F5"/>
    <w:rsid w:val="007F12CB"/>
    <w:rsid w:val="007F2F88"/>
    <w:rsid w:val="007F32CA"/>
    <w:rsid w:val="007F3F0C"/>
    <w:rsid w:val="007F451F"/>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07AA"/>
    <w:rsid w:val="00812290"/>
    <w:rsid w:val="008141B0"/>
    <w:rsid w:val="0081642C"/>
    <w:rsid w:val="00817B0D"/>
    <w:rsid w:val="00817D59"/>
    <w:rsid w:val="00817F14"/>
    <w:rsid w:val="00820164"/>
    <w:rsid w:val="00820522"/>
    <w:rsid w:val="00820905"/>
    <w:rsid w:val="008224D3"/>
    <w:rsid w:val="008245C5"/>
    <w:rsid w:val="00824C82"/>
    <w:rsid w:val="008267CA"/>
    <w:rsid w:val="00827870"/>
    <w:rsid w:val="00830459"/>
    <w:rsid w:val="00830E95"/>
    <w:rsid w:val="00831309"/>
    <w:rsid w:val="0083131F"/>
    <w:rsid w:val="00832D37"/>
    <w:rsid w:val="00833B55"/>
    <w:rsid w:val="00834FDF"/>
    <w:rsid w:val="0083582E"/>
    <w:rsid w:val="008428CB"/>
    <w:rsid w:val="00842FA6"/>
    <w:rsid w:val="00843087"/>
    <w:rsid w:val="008432B3"/>
    <w:rsid w:val="008433E2"/>
    <w:rsid w:val="0084447A"/>
    <w:rsid w:val="008447B6"/>
    <w:rsid w:val="00845D81"/>
    <w:rsid w:val="00846BBC"/>
    <w:rsid w:val="008475EF"/>
    <w:rsid w:val="0084792A"/>
    <w:rsid w:val="00847AF5"/>
    <w:rsid w:val="00850375"/>
    <w:rsid w:val="008507AD"/>
    <w:rsid w:val="00850AB7"/>
    <w:rsid w:val="00852702"/>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4C9"/>
    <w:rsid w:val="00871563"/>
    <w:rsid w:val="008717D9"/>
    <w:rsid w:val="00872369"/>
    <w:rsid w:val="008730AA"/>
    <w:rsid w:val="00873148"/>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1005"/>
    <w:rsid w:val="00895D48"/>
    <w:rsid w:val="00896FFC"/>
    <w:rsid w:val="00897BD3"/>
    <w:rsid w:val="008A047C"/>
    <w:rsid w:val="008A16FA"/>
    <w:rsid w:val="008A3559"/>
    <w:rsid w:val="008A4092"/>
    <w:rsid w:val="008A413D"/>
    <w:rsid w:val="008A4E67"/>
    <w:rsid w:val="008A58B4"/>
    <w:rsid w:val="008A60F2"/>
    <w:rsid w:val="008A72E1"/>
    <w:rsid w:val="008A788C"/>
    <w:rsid w:val="008B0561"/>
    <w:rsid w:val="008B1CB0"/>
    <w:rsid w:val="008B4FD8"/>
    <w:rsid w:val="008B51A7"/>
    <w:rsid w:val="008B52B4"/>
    <w:rsid w:val="008B53B0"/>
    <w:rsid w:val="008B5F16"/>
    <w:rsid w:val="008B6261"/>
    <w:rsid w:val="008B65B2"/>
    <w:rsid w:val="008B68BD"/>
    <w:rsid w:val="008B79F9"/>
    <w:rsid w:val="008C03CC"/>
    <w:rsid w:val="008C23C0"/>
    <w:rsid w:val="008C395A"/>
    <w:rsid w:val="008C4247"/>
    <w:rsid w:val="008C4C21"/>
    <w:rsid w:val="008C5315"/>
    <w:rsid w:val="008C59E9"/>
    <w:rsid w:val="008C5E67"/>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3FB7"/>
    <w:rsid w:val="008E47F3"/>
    <w:rsid w:val="008E482C"/>
    <w:rsid w:val="008E6865"/>
    <w:rsid w:val="008E71A8"/>
    <w:rsid w:val="008E7861"/>
    <w:rsid w:val="008E7AAE"/>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6583"/>
    <w:rsid w:val="00906AE5"/>
    <w:rsid w:val="00906C9E"/>
    <w:rsid w:val="00907301"/>
    <w:rsid w:val="00907EF5"/>
    <w:rsid w:val="00910BDB"/>
    <w:rsid w:val="009110C7"/>
    <w:rsid w:val="009114CD"/>
    <w:rsid w:val="00912AB1"/>
    <w:rsid w:val="00914A97"/>
    <w:rsid w:val="00915C59"/>
    <w:rsid w:val="009163A3"/>
    <w:rsid w:val="00917B6A"/>
    <w:rsid w:val="00920C68"/>
    <w:rsid w:val="00923533"/>
    <w:rsid w:val="00926118"/>
    <w:rsid w:val="009266D9"/>
    <w:rsid w:val="00927BB8"/>
    <w:rsid w:val="0093006E"/>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044B"/>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8B3"/>
    <w:rsid w:val="00996A96"/>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2473"/>
    <w:rsid w:val="009C3592"/>
    <w:rsid w:val="009C3BBD"/>
    <w:rsid w:val="009C3CF4"/>
    <w:rsid w:val="009C3DB3"/>
    <w:rsid w:val="009C50F1"/>
    <w:rsid w:val="009C65B7"/>
    <w:rsid w:val="009C7C0D"/>
    <w:rsid w:val="009D1D18"/>
    <w:rsid w:val="009D2385"/>
    <w:rsid w:val="009D30C4"/>
    <w:rsid w:val="009D4558"/>
    <w:rsid w:val="009D4583"/>
    <w:rsid w:val="009D464D"/>
    <w:rsid w:val="009D5A39"/>
    <w:rsid w:val="009D5C89"/>
    <w:rsid w:val="009D6BD4"/>
    <w:rsid w:val="009D6FC8"/>
    <w:rsid w:val="009D7C42"/>
    <w:rsid w:val="009E060B"/>
    <w:rsid w:val="009E10B8"/>
    <w:rsid w:val="009E1949"/>
    <w:rsid w:val="009E20E7"/>
    <w:rsid w:val="009E28BF"/>
    <w:rsid w:val="009E2921"/>
    <w:rsid w:val="009E2B5C"/>
    <w:rsid w:val="009E2ECA"/>
    <w:rsid w:val="009E3306"/>
    <w:rsid w:val="009E3896"/>
    <w:rsid w:val="009E601D"/>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37F1B"/>
    <w:rsid w:val="00A4173F"/>
    <w:rsid w:val="00A41998"/>
    <w:rsid w:val="00A420B6"/>
    <w:rsid w:val="00A4287B"/>
    <w:rsid w:val="00A435E1"/>
    <w:rsid w:val="00A437FD"/>
    <w:rsid w:val="00A4422B"/>
    <w:rsid w:val="00A46AFD"/>
    <w:rsid w:val="00A50FA5"/>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5D2E"/>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85"/>
    <w:rsid w:val="00AD7DC8"/>
    <w:rsid w:val="00AE17BE"/>
    <w:rsid w:val="00AE1B06"/>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050"/>
    <w:rsid w:val="00B1646E"/>
    <w:rsid w:val="00B175DD"/>
    <w:rsid w:val="00B206B6"/>
    <w:rsid w:val="00B2143A"/>
    <w:rsid w:val="00B2181C"/>
    <w:rsid w:val="00B218F5"/>
    <w:rsid w:val="00B21955"/>
    <w:rsid w:val="00B229F0"/>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8F0"/>
    <w:rsid w:val="00B57AC4"/>
    <w:rsid w:val="00B61149"/>
    <w:rsid w:val="00B6227D"/>
    <w:rsid w:val="00B635BA"/>
    <w:rsid w:val="00B64727"/>
    <w:rsid w:val="00B674B4"/>
    <w:rsid w:val="00B717CF"/>
    <w:rsid w:val="00B71BD6"/>
    <w:rsid w:val="00B71CB1"/>
    <w:rsid w:val="00B724BB"/>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3932"/>
    <w:rsid w:val="00B846F5"/>
    <w:rsid w:val="00B922EE"/>
    <w:rsid w:val="00B92B25"/>
    <w:rsid w:val="00B932BB"/>
    <w:rsid w:val="00B9348B"/>
    <w:rsid w:val="00B94BA6"/>
    <w:rsid w:val="00B96A3D"/>
    <w:rsid w:val="00B96EB6"/>
    <w:rsid w:val="00B972E5"/>
    <w:rsid w:val="00BA096A"/>
    <w:rsid w:val="00BA1A36"/>
    <w:rsid w:val="00BA3256"/>
    <w:rsid w:val="00BA3ABB"/>
    <w:rsid w:val="00BA4785"/>
    <w:rsid w:val="00BA5AA4"/>
    <w:rsid w:val="00BA7B95"/>
    <w:rsid w:val="00BB0052"/>
    <w:rsid w:val="00BB27DF"/>
    <w:rsid w:val="00BB300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59B5"/>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292"/>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DD6"/>
    <w:rsid w:val="00C05FF9"/>
    <w:rsid w:val="00C11314"/>
    <w:rsid w:val="00C1135E"/>
    <w:rsid w:val="00C127F5"/>
    <w:rsid w:val="00C1280F"/>
    <w:rsid w:val="00C12872"/>
    <w:rsid w:val="00C128E5"/>
    <w:rsid w:val="00C12B99"/>
    <w:rsid w:val="00C132BD"/>
    <w:rsid w:val="00C15069"/>
    <w:rsid w:val="00C16599"/>
    <w:rsid w:val="00C17607"/>
    <w:rsid w:val="00C177C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40660"/>
    <w:rsid w:val="00C40BCE"/>
    <w:rsid w:val="00C41D1C"/>
    <w:rsid w:val="00C42154"/>
    <w:rsid w:val="00C42678"/>
    <w:rsid w:val="00C43006"/>
    <w:rsid w:val="00C43261"/>
    <w:rsid w:val="00C437F0"/>
    <w:rsid w:val="00C43C1D"/>
    <w:rsid w:val="00C448D1"/>
    <w:rsid w:val="00C44E91"/>
    <w:rsid w:val="00C45855"/>
    <w:rsid w:val="00C460BB"/>
    <w:rsid w:val="00C46B83"/>
    <w:rsid w:val="00C5064B"/>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E20"/>
    <w:rsid w:val="00C72565"/>
    <w:rsid w:val="00C73D96"/>
    <w:rsid w:val="00C74639"/>
    <w:rsid w:val="00C74A66"/>
    <w:rsid w:val="00C74C3D"/>
    <w:rsid w:val="00C74FDC"/>
    <w:rsid w:val="00C75464"/>
    <w:rsid w:val="00C754ED"/>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6490"/>
    <w:rsid w:val="00C97B18"/>
    <w:rsid w:val="00CA09CE"/>
    <w:rsid w:val="00CA0B81"/>
    <w:rsid w:val="00CA1A56"/>
    <w:rsid w:val="00CA4125"/>
    <w:rsid w:val="00CA44E7"/>
    <w:rsid w:val="00CA4C50"/>
    <w:rsid w:val="00CA64E9"/>
    <w:rsid w:val="00CA697B"/>
    <w:rsid w:val="00CA6F6F"/>
    <w:rsid w:val="00CA77B3"/>
    <w:rsid w:val="00CB00F3"/>
    <w:rsid w:val="00CB097C"/>
    <w:rsid w:val="00CB0B34"/>
    <w:rsid w:val="00CB186F"/>
    <w:rsid w:val="00CB1FEB"/>
    <w:rsid w:val="00CB3CDC"/>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E6345"/>
    <w:rsid w:val="00CF0FA3"/>
    <w:rsid w:val="00CF1EA4"/>
    <w:rsid w:val="00CF2439"/>
    <w:rsid w:val="00CF334B"/>
    <w:rsid w:val="00CF43A5"/>
    <w:rsid w:val="00CF449C"/>
    <w:rsid w:val="00CF4A8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4DD"/>
    <w:rsid w:val="00D07A5A"/>
    <w:rsid w:val="00D07C17"/>
    <w:rsid w:val="00D1032E"/>
    <w:rsid w:val="00D1066A"/>
    <w:rsid w:val="00D11EC9"/>
    <w:rsid w:val="00D124AF"/>
    <w:rsid w:val="00D12696"/>
    <w:rsid w:val="00D1297B"/>
    <w:rsid w:val="00D145AA"/>
    <w:rsid w:val="00D146DF"/>
    <w:rsid w:val="00D14A22"/>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5FBF"/>
    <w:rsid w:val="00D46A54"/>
    <w:rsid w:val="00D5079C"/>
    <w:rsid w:val="00D50D9B"/>
    <w:rsid w:val="00D518B4"/>
    <w:rsid w:val="00D51F17"/>
    <w:rsid w:val="00D55456"/>
    <w:rsid w:val="00D55799"/>
    <w:rsid w:val="00D55DFE"/>
    <w:rsid w:val="00D564C7"/>
    <w:rsid w:val="00D567EF"/>
    <w:rsid w:val="00D56C04"/>
    <w:rsid w:val="00D602F4"/>
    <w:rsid w:val="00D618F8"/>
    <w:rsid w:val="00D621C8"/>
    <w:rsid w:val="00D6345A"/>
    <w:rsid w:val="00D63A31"/>
    <w:rsid w:val="00D63FF4"/>
    <w:rsid w:val="00D64E3A"/>
    <w:rsid w:val="00D67301"/>
    <w:rsid w:val="00D67D0C"/>
    <w:rsid w:val="00D71F18"/>
    <w:rsid w:val="00D7345D"/>
    <w:rsid w:val="00D73EBA"/>
    <w:rsid w:val="00D74010"/>
    <w:rsid w:val="00D77610"/>
    <w:rsid w:val="00D77670"/>
    <w:rsid w:val="00D81481"/>
    <w:rsid w:val="00D81C9E"/>
    <w:rsid w:val="00D82304"/>
    <w:rsid w:val="00D827BF"/>
    <w:rsid w:val="00D83D0E"/>
    <w:rsid w:val="00D845E0"/>
    <w:rsid w:val="00D84E90"/>
    <w:rsid w:val="00D86A01"/>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D46"/>
    <w:rsid w:val="00DC4E5D"/>
    <w:rsid w:val="00DC54FB"/>
    <w:rsid w:val="00DC55A0"/>
    <w:rsid w:val="00DC560C"/>
    <w:rsid w:val="00DC6DFB"/>
    <w:rsid w:val="00DC7D1C"/>
    <w:rsid w:val="00DD12E1"/>
    <w:rsid w:val="00DD14BF"/>
    <w:rsid w:val="00DD2FFF"/>
    <w:rsid w:val="00DD32A6"/>
    <w:rsid w:val="00DD3C97"/>
    <w:rsid w:val="00DD48A7"/>
    <w:rsid w:val="00DD5ED2"/>
    <w:rsid w:val="00DD77D4"/>
    <w:rsid w:val="00DD79C5"/>
    <w:rsid w:val="00DE0922"/>
    <w:rsid w:val="00DE2BF0"/>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0B8"/>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137A"/>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60EE"/>
    <w:rsid w:val="00E666AE"/>
    <w:rsid w:val="00E673E3"/>
    <w:rsid w:val="00E675DB"/>
    <w:rsid w:val="00E70625"/>
    <w:rsid w:val="00E7100E"/>
    <w:rsid w:val="00E71085"/>
    <w:rsid w:val="00E72905"/>
    <w:rsid w:val="00E755AE"/>
    <w:rsid w:val="00E75BDA"/>
    <w:rsid w:val="00E80212"/>
    <w:rsid w:val="00E807D2"/>
    <w:rsid w:val="00E81251"/>
    <w:rsid w:val="00E815A5"/>
    <w:rsid w:val="00E81D18"/>
    <w:rsid w:val="00E82F65"/>
    <w:rsid w:val="00E84186"/>
    <w:rsid w:val="00E8483E"/>
    <w:rsid w:val="00E86249"/>
    <w:rsid w:val="00E866AE"/>
    <w:rsid w:val="00E9045C"/>
    <w:rsid w:val="00E908C4"/>
    <w:rsid w:val="00E90DDE"/>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223E"/>
    <w:rsid w:val="00EB4EBA"/>
    <w:rsid w:val="00EB7088"/>
    <w:rsid w:val="00EB7148"/>
    <w:rsid w:val="00EC138E"/>
    <w:rsid w:val="00EC2589"/>
    <w:rsid w:val="00EC2FA8"/>
    <w:rsid w:val="00EC313C"/>
    <w:rsid w:val="00EC5336"/>
    <w:rsid w:val="00EC62D7"/>
    <w:rsid w:val="00EC6671"/>
    <w:rsid w:val="00EC678E"/>
    <w:rsid w:val="00EC6A55"/>
    <w:rsid w:val="00EC6DAB"/>
    <w:rsid w:val="00EC704A"/>
    <w:rsid w:val="00ED0378"/>
    <w:rsid w:val="00ED0CA1"/>
    <w:rsid w:val="00ED0F04"/>
    <w:rsid w:val="00ED18BE"/>
    <w:rsid w:val="00ED235C"/>
    <w:rsid w:val="00ED26C0"/>
    <w:rsid w:val="00ED3581"/>
    <w:rsid w:val="00ED6267"/>
    <w:rsid w:val="00ED6DE9"/>
    <w:rsid w:val="00ED7191"/>
    <w:rsid w:val="00ED7552"/>
    <w:rsid w:val="00EE1DCC"/>
    <w:rsid w:val="00EE3BDF"/>
    <w:rsid w:val="00EE43AF"/>
    <w:rsid w:val="00EE499D"/>
    <w:rsid w:val="00EE55F3"/>
    <w:rsid w:val="00EE5662"/>
    <w:rsid w:val="00EE64C6"/>
    <w:rsid w:val="00EE6CAA"/>
    <w:rsid w:val="00EF0ACC"/>
    <w:rsid w:val="00EF0BBD"/>
    <w:rsid w:val="00EF0CB6"/>
    <w:rsid w:val="00EF1131"/>
    <w:rsid w:val="00EF11A7"/>
    <w:rsid w:val="00EF16CC"/>
    <w:rsid w:val="00EF1743"/>
    <w:rsid w:val="00EF2D94"/>
    <w:rsid w:val="00EF30AB"/>
    <w:rsid w:val="00EF4A38"/>
    <w:rsid w:val="00EF6913"/>
    <w:rsid w:val="00EF79CA"/>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57B1"/>
    <w:rsid w:val="00F2613C"/>
    <w:rsid w:val="00F26B51"/>
    <w:rsid w:val="00F26CA5"/>
    <w:rsid w:val="00F275EA"/>
    <w:rsid w:val="00F278A2"/>
    <w:rsid w:val="00F30053"/>
    <w:rsid w:val="00F304C0"/>
    <w:rsid w:val="00F32E20"/>
    <w:rsid w:val="00F33441"/>
    <w:rsid w:val="00F3540E"/>
    <w:rsid w:val="00F358D0"/>
    <w:rsid w:val="00F3622F"/>
    <w:rsid w:val="00F37E1A"/>
    <w:rsid w:val="00F40A92"/>
    <w:rsid w:val="00F41503"/>
    <w:rsid w:val="00F43B14"/>
    <w:rsid w:val="00F4451A"/>
    <w:rsid w:val="00F452B1"/>
    <w:rsid w:val="00F459FE"/>
    <w:rsid w:val="00F4794E"/>
    <w:rsid w:val="00F47A2A"/>
    <w:rsid w:val="00F5017B"/>
    <w:rsid w:val="00F50449"/>
    <w:rsid w:val="00F50759"/>
    <w:rsid w:val="00F51CC2"/>
    <w:rsid w:val="00F51EBF"/>
    <w:rsid w:val="00F51F24"/>
    <w:rsid w:val="00F52149"/>
    <w:rsid w:val="00F52749"/>
    <w:rsid w:val="00F559FE"/>
    <w:rsid w:val="00F57331"/>
    <w:rsid w:val="00F606A8"/>
    <w:rsid w:val="00F60D8F"/>
    <w:rsid w:val="00F624D3"/>
    <w:rsid w:val="00F6302C"/>
    <w:rsid w:val="00F63B00"/>
    <w:rsid w:val="00F63C9C"/>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0FCE"/>
    <w:rsid w:val="00F919E2"/>
    <w:rsid w:val="00F930F0"/>
    <w:rsid w:val="00F94332"/>
    <w:rsid w:val="00F94C02"/>
    <w:rsid w:val="00F95FB9"/>
    <w:rsid w:val="00F96CE9"/>
    <w:rsid w:val="00F97055"/>
    <w:rsid w:val="00F972D6"/>
    <w:rsid w:val="00F97C6D"/>
    <w:rsid w:val="00F97CFB"/>
    <w:rsid w:val="00FA1E9A"/>
    <w:rsid w:val="00FA22B7"/>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44F"/>
    <w:rsid w:val="00FC3878"/>
    <w:rsid w:val="00FC3F0C"/>
    <w:rsid w:val="00FC4ECA"/>
    <w:rsid w:val="00FC5101"/>
    <w:rsid w:val="00FC52A2"/>
    <w:rsid w:val="00FC592E"/>
    <w:rsid w:val="00FC6979"/>
    <w:rsid w:val="00FC6AC5"/>
    <w:rsid w:val="00FC6EC5"/>
    <w:rsid w:val="00FC6FA7"/>
    <w:rsid w:val="00FC782A"/>
    <w:rsid w:val="00FD065D"/>
    <w:rsid w:val="00FD0915"/>
    <w:rsid w:val="00FD1299"/>
    <w:rsid w:val="00FD13B6"/>
    <w:rsid w:val="00FD207C"/>
    <w:rsid w:val="00FD2807"/>
    <w:rsid w:val="00FD2B4B"/>
    <w:rsid w:val="00FD2D6C"/>
    <w:rsid w:val="00FD32E6"/>
    <w:rsid w:val="00FD4063"/>
    <w:rsid w:val="00FD6E84"/>
    <w:rsid w:val="00FE0EB6"/>
    <w:rsid w:val="00FE2722"/>
    <w:rsid w:val="00FE44E6"/>
    <w:rsid w:val="00FE4879"/>
    <w:rsid w:val="00FE4AFE"/>
    <w:rsid w:val="00FE4C2E"/>
    <w:rsid w:val="00FE6F34"/>
    <w:rsid w:val="00FE706F"/>
    <w:rsid w:val="00FE7637"/>
    <w:rsid w:val="00FE7978"/>
    <w:rsid w:val="00FF0FF2"/>
    <w:rsid w:val="00FF4053"/>
    <w:rsid w:val="00FF4BCD"/>
    <w:rsid w:val="035D32DE"/>
    <w:rsid w:val="090117EF"/>
    <w:rsid w:val="161B0CC6"/>
    <w:rsid w:val="1B9368CB"/>
    <w:rsid w:val="22DD7C0C"/>
    <w:rsid w:val="2D852054"/>
    <w:rsid w:val="319148ED"/>
    <w:rsid w:val="31B011C5"/>
    <w:rsid w:val="34764D4C"/>
    <w:rsid w:val="368E7CE8"/>
    <w:rsid w:val="3C1B29A8"/>
    <w:rsid w:val="422A5E1B"/>
    <w:rsid w:val="44D87312"/>
    <w:rsid w:val="465F5666"/>
    <w:rsid w:val="46AE3BE0"/>
    <w:rsid w:val="47A515C1"/>
    <w:rsid w:val="47F65C55"/>
    <w:rsid w:val="4B0B3832"/>
    <w:rsid w:val="50633BDD"/>
    <w:rsid w:val="64C049FD"/>
    <w:rsid w:val="6D8433BC"/>
    <w:rsid w:val="71863563"/>
    <w:rsid w:val="738C386C"/>
    <w:rsid w:val="73CF3490"/>
    <w:rsid w:val="7A9E55FD"/>
    <w:rsid w:val="7B4230AF"/>
    <w:rsid w:val="7D03587C"/>
    <w:rsid w:val="7DEE0627"/>
    <w:rsid w:val="7EAE00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22"/>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6"/>
    <w:qFormat/>
    <w:uiPriority w:val="0"/>
    <w:pPr>
      <w:keepNext/>
      <w:numPr>
        <w:ilvl w:val="1"/>
        <w:numId w:val="1"/>
      </w:numPr>
      <w:outlineLvl w:val="1"/>
    </w:pPr>
    <w:rPr>
      <w:sz w:val="28"/>
    </w:rPr>
  </w:style>
  <w:style w:type="paragraph" w:styleId="4">
    <w:name w:val="heading 4"/>
    <w:next w:val="1"/>
    <w:link w:val="26"/>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paragraph" w:styleId="5">
    <w:name w:val="heading 5"/>
    <w:basedOn w:val="1"/>
    <w:next w:val="1"/>
    <w:link w:val="29"/>
    <w:unhideWhenUsed/>
    <w:qFormat/>
    <w:uiPriority w:val="9"/>
    <w:pPr>
      <w:keepNext/>
      <w:keepLines/>
      <w:spacing w:before="200" w:beforeAutospacing="1" w:afterAutospacing="1"/>
      <w:outlineLvl w:val="4"/>
    </w:pPr>
    <w:rPr>
      <w:rFonts w:asciiTheme="majorHAnsi" w:hAnsiTheme="majorHAnsi" w:eastAsiaTheme="majorEastAsia" w:cstheme="majorBidi"/>
      <w:color w:val="254061" w:themeColor="accent1" w:themeShade="80"/>
      <w:sz w:val="24"/>
      <w:szCs w:val="24"/>
      <w:lang w:eastAsia="pt-B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Emphasis"/>
    <w:basedOn w:val="6"/>
    <w:qFormat/>
    <w:uiPriority w:val="0"/>
    <w:rPr>
      <w:i/>
      <w:iCs/>
    </w:rPr>
  </w:style>
  <w:style w:type="character" w:styleId="10">
    <w:name w:val="Hyperlink"/>
    <w:qFormat/>
    <w:uiPriority w:val="99"/>
    <w:rPr>
      <w:color w:val="0000FF"/>
      <w:u w:val="single"/>
    </w:rPr>
  </w:style>
  <w:style w:type="paragraph" w:styleId="11">
    <w:name w:val="Body Text"/>
    <w:basedOn w:val="1"/>
    <w:link w:val="23"/>
    <w:unhideWhenUsed/>
    <w:qFormat/>
    <w:uiPriority w:val="99"/>
    <w:pPr>
      <w:widowControl w:val="0"/>
      <w:suppressAutoHyphens w:val="0"/>
      <w:autoSpaceDE w:val="0"/>
      <w:autoSpaceDN w:val="0"/>
      <w:spacing w:before="100" w:beforeAutospacing="1" w:after="100" w:afterAutospacing="1"/>
    </w:pPr>
    <w:rPr>
      <w:sz w:val="24"/>
      <w:szCs w:val="24"/>
      <w:lang w:eastAsia="pt-BR"/>
    </w:rPr>
  </w:style>
  <w:style w:type="paragraph" w:styleId="12">
    <w:name w:val="Normal (Web)"/>
    <w:basedOn w:val="1"/>
    <w:unhideWhenUsed/>
    <w:qFormat/>
    <w:uiPriority w:val="99"/>
    <w:pPr>
      <w:suppressAutoHyphens w:val="0"/>
      <w:spacing w:before="100" w:beforeAutospacing="1" w:after="100" w:afterAutospacing="1"/>
    </w:pPr>
    <w:rPr>
      <w:sz w:val="24"/>
      <w:szCs w:val="24"/>
      <w:lang w:eastAsia="pt-BR"/>
    </w:rPr>
  </w:style>
  <w:style w:type="paragraph" w:styleId="13">
    <w:name w:val="header"/>
    <w:basedOn w:val="1"/>
    <w:link w:val="18"/>
    <w:qFormat/>
    <w:uiPriority w:val="0"/>
    <w:pPr>
      <w:tabs>
        <w:tab w:val="center" w:pos="4419"/>
        <w:tab w:val="right" w:pos="8838"/>
      </w:tabs>
    </w:pPr>
  </w:style>
  <w:style w:type="paragraph" w:styleId="14">
    <w:name w:val="footer"/>
    <w:basedOn w:val="1"/>
    <w:link w:val="19"/>
    <w:qFormat/>
    <w:uiPriority w:val="99"/>
    <w:pPr>
      <w:tabs>
        <w:tab w:val="center" w:pos="4419"/>
        <w:tab w:val="right" w:pos="8838"/>
      </w:tabs>
    </w:pPr>
  </w:style>
  <w:style w:type="paragraph" w:styleId="15">
    <w:name w:val="Balloon Text"/>
    <w:basedOn w:val="1"/>
    <w:link w:val="21"/>
    <w:semiHidden/>
    <w:unhideWhenUsed/>
    <w:qFormat/>
    <w:uiPriority w:val="99"/>
    <w:rPr>
      <w:rFonts w:ascii="Tahoma" w:hAnsi="Tahoma" w:cs="Tahoma"/>
      <w:sz w:val="16"/>
      <w:szCs w:val="16"/>
    </w:rPr>
  </w:style>
  <w:style w:type="character" w:customStyle="1" w:styleId="16">
    <w:name w:val="Título 2 Char"/>
    <w:basedOn w:val="6"/>
    <w:link w:val="3"/>
    <w:qFormat/>
    <w:uiPriority w:val="0"/>
    <w:rPr>
      <w:rFonts w:ascii="Times New Roman" w:hAnsi="Times New Roman" w:eastAsia="Times New Roman" w:cs="Times New Roman"/>
      <w:sz w:val="28"/>
      <w:szCs w:val="20"/>
      <w:lang w:eastAsia="ar-SA"/>
    </w:rPr>
  </w:style>
  <w:style w:type="paragraph" w:customStyle="1" w:styleId="17">
    <w:name w:val="Legenda1"/>
    <w:basedOn w:val="1"/>
    <w:next w:val="1"/>
    <w:qFormat/>
    <w:uiPriority w:val="0"/>
    <w:pPr>
      <w:jc w:val="center"/>
    </w:pPr>
    <w:rPr>
      <w:b/>
      <w:sz w:val="22"/>
    </w:rPr>
  </w:style>
  <w:style w:type="character" w:customStyle="1" w:styleId="18">
    <w:name w:val="Cabeçalho Char"/>
    <w:basedOn w:val="6"/>
    <w:link w:val="13"/>
    <w:qFormat/>
    <w:uiPriority w:val="0"/>
    <w:rPr>
      <w:rFonts w:ascii="Times New Roman" w:hAnsi="Times New Roman" w:eastAsia="Times New Roman" w:cs="Times New Roman"/>
      <w:sz w:val="20"/>
      <w:szCs w:val="20"/>
      <w:lang w:eastAsia="ar-SA"/>
    </w:rPr>
  </w:style>
  <w:style w:type="character" w:customStyle="1" w:styleId="19">
    <w:name w:val="Rodapé Char"/>
    <w:basedOn w:val="6"/>
    <w:link w:val="14"/>
    <w:qFormat/>
    <w:uiPriority w:val="99"/>
    <w:rPr>
      <w:rFonts w:ascii="Times New Roman" w:hAnsi="Times New Roman" w:eastAsia="Times New Roman" w:cs="Times New Roman"/>
      <w:sz w:val="20"/>
      <w:szCs w:val="20"/>
      <w:lang w:eastAsia="ar-SA"/>
    </w:rPr>
  </w:style>
  <w:style w:type="paragraph" w:customStyle="1" w:styleId="20">
    <w:name w:val="Conteúdo de tabela"/>
    <w:basedOn w:val="1"/>
    <w:qFormat/>
    <w:uiPriority w:val="0"/>
    <w:pPr>
      <w:suppressLineNumbers/>
    </w:pPr>
  </w:style>
  <w:style w:type="character" w:customStyle="1" w:styleId="21">
    <w:name w:val="Texto de balão Char"/>
    <w:basedOn w:val="6"/>
    <w:link w:val="15"/>
    <w:semiHidden/>
    <w:qFormat/>
    <w:uiPriority w:val="99"/>
    <w:rPr>
      <w:rFonts w:ascii="Tahoma" w:hAnsi="Tahoma" w:eastAsia="Times New Roman" w:cs="Tahoma"/>
      <w:sz w:val="16"/>
      <w:szCs w:val="16"/>
      <w:lang w:eastAsia="ar-SA"/>
    </w:rPr>
  </w:style>
  <w:style w:type="character" w:customStyle="1" w:styleId="22">
    <w:name w:val="Título 1 Char"/>
    <w:basedOn w:val="6"/>
    <w:link w:val="2"/>
    <w:qFormat/>
    <w:uiPriority w:val="9"/>
    <w:rPr>
      <w:rFonts w:asciiTheme="majorHAnsi" w:hAnsiTheme="majorHAnsi" w:eastAsiaTheme="majorEastAsia" w:cstheme="majorBidi"/>
      <w:color w:val="376092" w:themeColor="accent1" w:themeShade="BF"/>
      <w:sz w:val="32"/>
      <w:szCs w:val="32"/>
      <w:lang w:eastAsia="ar-SA"/>
    </w:rPr>
  </w:style>
  <w:style w:type="character" w:customStyle="1" w:styleId="23">
    <w:name w:val="Corpo de texto Char"/>
    <w:basedOn w:val="6"/>
    <w:link w:val="11"/>
    <w:qFormat/>
    <w:uiPriority w:val="99"/>
    <w:rPr>
      <w:rFonts w:eastAsia="Times New Roman"/>
      <w:sz w:val="24"/>
      <w:szCs w:val="24"/>
    </w:rPr>
  </w:style>
  <w:style w:type="character" w:customStyle="1" w:styleId="24">
    <w:name w:val="15"/>
    <w:basedOn w:val="6"/>
    <w:qFormat/>
    <w:uiPriority w:val="0"/>
    <w:rPr>
      <w:rFonts w:hint="eastAsia" w:ascii="SimSun" w:hAnsi="SimSun" w:eastAsia="SimSun"/>
      <w:i/>
      <w:iCs/>
    </w:rPr>
  </w:style>
  <w:style w:type="paragraph" w:styleId="25">
    <w:name w:val="List Paragraph"/>
    <w:basedOn w:val="1"/>
    <w:qFormat/>
    <w:uiPriority w:val="34"/>
    <w:pPr>
      <w:suppressAutoHyphens w:val="0"/>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26">
    <w:name w:val="Título 4 Char"/>
    <w:basedOn w:val="6"/>
    <w:link w:val="4"/>
    <w:qFormat/>
    <w:uiPriority w:val="9"/>
    <w:rPr>
      <w:rFonts w:ascii="SimSun" w:hAnsi="SimSun"/>
      <w:b/>
      <w:bCs/>
      <w:sz w:val="24"/>
      <w:szCs w:val="24"/>
      <w:lang w:val="en-US" w:eastAsia="zh-CN"/>
    </w:rPr>
  </w:style>
  <w:style w:type="character" w:customStyle="1" w:styleId="27">
    <w:name w:val="v"/>
    <w:basedOn w:val="6"/>
    <w:qFormat/>
    <w:uiPriority w:val="0"/>
  </w:style>
  <w:style w:type="character" w:customStyle="1" w:styleId="28">
    <w:name w:val="t"/>
    <w:basedOn w:val="6"/>
    <w:uiPriority w:val="0"/>
  </w:style>
  <w:style w:type="character" w:customStyle="1" w:styleId="29">
    <w:name w:val="Título 5 Char"/>
    <w:basedOn w:val="6"/>
    <w:link w:val="5"/>
    <w:qFormat/>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2.wmf"/><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94B9-622D-4EA4-B96D-7CDD9DD892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613</Words>
  <Characters>3282</Characters>
  <Lines>30</Lines>
  <Paragraphs>8</Paragraphs>
  <TotalTime>1</TotalTime>
  <ScaleCrop>false</ScaleCrop>
  <LinksUpToDate>false</LinksUpToDate>
  <CharactersWithSpaces>4114</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2024-05-13T14:15:00Z</dcterms:created>
  <dc:creator>Caio Rafael Santos Lima</dc:creator>
  <cp:lastModifiedBy>Caio Lima</cp:lastModifiedBy>
  <cp:lastPrinted>2024-04-23T16:17:00Z</cp:lastPrinted>
  <dcterms:modified xsi:type="dcterms:W3CDTF">2024-05-13T23:54:28Z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04A55C17AE1545898B46BC2C9DC81A45_13</vt:lpwstr>
  </property>
</Properties>
</file>