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6"/>
        <w:rPr>
          <w:sz w:val="32"/>
          <w:szCs w:val="32"/>
        </w:rPr>
      </w:pPr>
      <w:r>
        <w:rPr>
          <w:sz w:val="28"/>
          <w:szCs w:val="32"/>
        </w:rPr>
        <w:t>PAUTA DA 25ª SESSÃO ORDINÁRIA – 17 DE ABRIL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A ESSE GLÓRIA NA IGREJA, POR JESUS CRISTO, EM TODAS AS GERAÇÕES,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(EFÉSIOS 3</w:t>
      </w:r>
      <w:r>
        <w:rPr>
          <w:rStyle w:val="9"/>
          <w:b/>
          <w:color w:val="auto"/>
          <w:sz w:val="32"/>
          <w:szCs w:val="32"/>
        </w:rPr>
        <w:t>:21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SINAL POSITIVO-RESPEITO, O GESTO DO PEDESTRE QUE INDICA O DESEJO DE ATRAVESSAR A VIA.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INSTITUIÇÃO DA SEMANA MUNICIPAL DE COMBATE À EXPLORAÇÃO DO TRABALHO INFANTIL.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AS REGRAS PARA TRANSIÇÃO DE GOVERNO PELO CANDIDATO ELEITO PARA O CARGO DE PREFEITO.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GLAUCIA RAMALHO ARAUJO A ATUAL RUA C, NO LOTEAMENTO JC BARROS BAIRRO AEROPORTO.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ATENDIMENTO PREFERENCIAL E DIFERENCIADO AOS PROFISSIONAIS DA CONTABILIDADE, NO ÂMBITO DAS REPARTIÇÕES PÚBLICAS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A POLÍTICA MUNICIPAL DE FOMENTO AOS VEÍCULOS ELÉTRICOS.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bookmarkStart w:id="3" w:name="_GoBack"/>
            <w:bookmarkEnd w:id="3"/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140/2024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4"/>
              <w:spacing w:after="240" w:line="240" w:lineRule="auto"/>
              <w:ind w:left="0"/>
              <w:jc w:val="both"/>
              <w:rPr>
                <w:rFonts w:ascii="Times New Roman" w:hAnsi="Times New Roman" w:eastAsia="Arial" w:cs="Times New Roman"/>
                <w:b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szCs w:val="24"/>
              </w:rPr>
              <w:t xml:space="preserve">REQUERIMENTO </w:t>
            </w:r>
            <w:r>
              <w:rPr>
                <w:rFonts w:ascii="Times New Roman" w:hAnsi="Times New Roman" w:cs="Times New Roman"/>
                <w:b/>
                <w:szCs w:val="24"/>
              </w:rPr>
              <w:t>AO</w:t>
            </w: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 xml:space="preserve"> SECRETÁRIO MUNICIPAL DE EDUCAÇÃO DE ARACAJU</w:t>
            </w:r>
            <w:r>
              <w:rPr>
                <w:rFonts w:ascii="Times New Roman" w:hAnsi="Times New Roman" w:cs="Times New Roman"/>
                <w:b/>
                <w:szCs w:val="24"/>
                <w:lang w:eastAsia="pt-BR"/>
              </w:rPr>
              <w:t xml:space="preserve">, RICARDO NASCIMENTO ABREU, </w:t>
            </w:r>
            <w:r>
              <w:rPr>
                <w:rFonts w:ascii="Times New Roman" w:hAnsi="Times New Roman" w:cs="Times New Roman"/>
                <w:b/>
                <w:szCs w:val="24"/>
              </w:rPr>
              <w:t>PARA SEREM ENCAMINHADOS À CÂMARA MUNICIPAL OS TERMOS, SOBRE A QUANTIDADE DE CRIANÇAS QUE ESTÃO NA FILA DE ESPERA PARA OBTEREM VAGAS NAS CRECHES DO MUNICÍPIO.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A SECRETARIA MUNICIPAL DO PLANEJAMENTO, ORÇAMENTO E GESTÃO, PARA SEREM ENCAMINHADAS À CÂMARA MUNICIPAL INFORMAÇÕES SOBRE O MONTANTE DO ORÇAMENTO PÚBLICO APLICADO NOS ANOS 2019, 2020, 2021, 2022 E 2023, EM SINALIZAÇÃO DE TRÂNSITO; CONSTRUÇÃO E MANUTENÇÃO DE RUAS, E AVENIDAS; ⁠CONSTRUÇÃO E MANUTENÇÃO DE CICLOVIAS, CICLOFAIXAS E CICLORROTAS.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A EMURB, PARA SEREM ENCAMINHADAS À CÂMARA MUNICIPAL INFORMAÇÕES SOBRE O MONTANTE DO ORÇAMENTO PÚBLICO APLICADO NOS ANOS 2019, 2020, 2021, 2022 E 2023, EM SINALIZAÇÃO DE TRÂNSITO; CONSTRUÇÃO E MANUTENÇÃO DE RUAS, E AVENIDAS; ⁠CONSTRUÇÃO E MANUTENÇÃO DE CICLOVIAS, CICLOFAIXAS E CICLORROTAS.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/>
                <w:sz w:val="22"/>
                <w:szCs w:val="28"/>
              </w:rPr>
            </w:pPr>
            <w:r>
              <w:rPr>
                <w:b/>
                <w:color w:val="000000"/>
                <w:sz w:val="22"/>
                <w:szCs w:val="28"/>
              </w:rPr>
              <w:t>REQUERIMENTO A SMTT, PARA SEREM ENCAMINHADAS À CÂMARA MUNICIPAL INFORMAÇÕES SOBRE O MONTANTE DO ORÇAMENTO PÚBLICO APLICADO NOS ANOS 2019, 2020, 2021, 2022 E 2023, EM SINALIZAÇÃO DE TRÂNSITO; CONSTRUÇÃO E MANUTENÇÃO DE RUAS, E AVENIDAS; ⁠CONSTRUÇÃO E MANUTENÇÃO DE CICLOVIAS, CICLOFAIXAS E CICLORROTAS.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175/2024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shd w:val="clear" w:color="auto" w:fill="FFFFFF"/>
              <w:spacing w:beforeAutospacing="0" w:after="180" w:afterAutospacing="0"/>
              <w:jc w:val="both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REQUERIMENTO DE INFORMAÇÕES SOBRE COMPRA E VENDA DE TERRENO PELA SEMED A EMURB NO VALOR DE 40 MILHÕES NA COROA DO MEIO</w:t>
            </w:r>
            <w:r>
              <w:rPr>
                <w:rFonts w:hint="default" w:ascii="Times New Roman" w:hAnsi="Times New Roman"/>
                <w:sz w:val="22"/>
                <w:szCs w:val="22"/>
              </w:rPr>
              <w:t>.</w:t>
            </w:r>
          </w:p>
          <w:p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70B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CC3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696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26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  <w:rsid w:val="7F3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5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styleId="10">
    <w:name w:val="Body Text"/>
    <w:basedOn w:val="1"/>
    <w:link w:val="22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7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8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5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7">
    <w:name w:val="Cabeçalho Char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Rodapé Char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9">
    <w:name w:val="Conteúdo de tabela"/>
    <w:basedOn w:val="1"/>
    <w:qFormat/>
    <w:uiPriority w:val="0"/>
    <w:pPr>
      <w:suppressLineNumbers/>
    </w:pPr>
  </w:style>
  <w:style w:type="character" w:customStyle="1" w:styleId="20">
    <w:name w:val="Texto de balão Char"/>
    <w:basedOn w:val="5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1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2">
    <w:name w:val="Corpo de texto Char"/>
    <w:basedOn w:val="5"/>
    <w:link w:val="10"/>
    <w:qFormat/>
    <w:uiPriority w:val="99"/>
    <w:rPr>
      <w:rFonts w:eastAsia="Times New Roman"/>
      <w:sz w:val="24"/>
      <w:szCs w:val="24"/>
    </w:rPr>
  </w:style>
  <w:style w:type="character" w:customStyle="1" w:styleId="23">
    <w:name w:val="15"/>
    <w:basedOn w:val="5"/>
    <w:qFormat/>
    <w:uiPriority w:val="0"/>
    <w:rPr>
      <w:rFonts w:hint="eastAsia" w:ascii="SimSun" w:hAnsi="SimSun" w:eastAsia="SimSun"/>
      <w:i/>
      <w:iCs/>
    </w:rPr>
  </w:style>
  <w:style w:type="paragraph" w:styleId="24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5">
    <w:name w:val="Título 4 Char"/>
    <w:basedOn w:val="5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3251-160E-44C2-849C-1B10497B1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542</Words>
  <Characters>2929</Characters>
  <Lines>24</Lines>
  <Paragraphs>6</Paragraphs>
  <TotalTime>0</TotalTime>
  <ScaleCrop>false</ScaleCrop>
  <LinksUpToDate>false</LinksUpToDate>
  <CharactersWithSpaces>3465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2024-04-16T18:31:00Z</dcterms:created>
  <dc:creator>Caio Rafael Santos Lima</dc:creator>
  <cp:lastModifiedBy>Caio Lima</cp:lastModifiedBy>
  <cp:lastPrinted>2024-04-16T18:18:00Z</cp:lastPrinted>
  <dcterms:modified xsi:type="dcterms:W3CDTF">2024-04-16T21:08:23Z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