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4D" w:rsidRDefault="00D47D58">
      <w:r>
        <w:t xml:space="preserve">                          </w:t>
      </w:r>
      <w:r w:rsidR="00960FA0">
        <w:t xml:space="preserve">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 w:rsidR="008F144D" w:rsidRDefault="00D47D5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F144D" w:rsidRDefault="00D47D5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 w:rsidR="008F144D" w:rsidRPr="00300BE6" w:rsidRDefault="00D47D58">
      <w:pPr>
        <w:pStyle w:val="Legenda1"/>
        <w:rPr>
          <w:sz w:val="32"/>
          <w:szCs w:val="32"/>
        </w:rPr>
      </w:pPr>
      <w:r w:rsidRPr="003700A6">
        <w:rPr>
          <w:color w:val="FF0000"/>
          <w:sz w:val="36"/>
          <w:szCs w:val="36"/>
        </w:rPr>
        <w:t xml:space="preserve">   </w:t>
      </w:r>
      <w:r w:rsidR="00D65953" w:rsidRPr="00300BE6">
        <w:rPr>
          <w:sz w:val="28"/>
          <w:szCs w:val="32"/>
        </w:rPr>
        <w:t>PAUTA DA 1</w:t>
      </w:r>
      <w:r w:rsidR="00A645C4">
        <w:rPr>
          <w:sz w:val="28"/>
          <w:szCs w:val="32"/>
        </w:rPr>
        <w:t>1</w:t>
      </w:r>
      <w:r w:rsidR="004B5330">
        <w:rPr>
          <w:sz w:val="28"/>
          <w:szCs w:val="32"/>
        </w:rPr>
        <w:t>2</w:t>
      </w:r>
      <w:r w:rsidR="005B25E0">
        <w:rPr>
          <w:sz w:val="28"/>
          <w:szCs w:val="32"/>
        </w:rPr>
        <w:t xml:space="preserve">ª SESSÃO ORDINÁRIA – </w:t>
      </w:r>
      <w:r w:rsidR="00A645C4">
        <w:rPr>
          <w:sz w:val="28"/>
          <w:szCs w:val="32"/>
        </w:rPr>
        <w:t>1</w:t>
      </w:r>
      <w:r w:rsidR="004B5330">
        <w:rPr>
          <w:sz w:val="28"/>
          <w:szCs w:val="32"/>
        </w:rPr>
        <w:t>4</w:t>
      </w:r>
      <w:r w:rsidRPr="00300BE6">
        <w:rPr>
          <w:sz w:val="28"/>
          <w:szCs w:val="32"/>
        </w:rPr>
        <w:t xml:space="preserve"> DE </w:t>
      </w:r>
      <w:r w:rsidR="003D7B9E">
        <w:rPr>
          <w:sz w:val="28"/>
          <w:szCs w:val="32"/>
        </w:rPr>
        <w:t>DEZ</w:t>
      </w:r>
      <w:r w:rsidRPr="00300BE6">
        <w:rPr>
          <w:sz w:val="28"/>
          <w:szCs w:val="32"/>
        </w:rPr>
        <w:t>EMBRO DE 2023</w:t>
      </w:r>
    </w:p>
    <w:p w:rsidR="008F144D" w:rsidRPr="00300BE6" w:rsidRDefault="008F144D">
      <w:pPr>
        <w:rPr>
          <w:sz w:val="24"/>
        </w:rPr>
      </w:pPr>
    </w:p>
    <w:p w:rsidR="008F144D" w:rsidRPr="000738B0" w:rsidRDefault="00D47D58" w:rsidP="00CC016B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 w:rsidRPr="000738B0"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CC016B" w:rsidRPr="00CC016B">
        <w:rPr>
          <w:rFonts w:eastAsia="Helvetica"/>
          <w:b/>
          <w:bCs/>
          <w:sz w:val="32"/>
          <w:szCs w:val="32"/>
          <w:shd w:val="clear" w:color="auto" w:fill="FFFFFF"/>
        </w:rPr>
        <w:t>E A PAZ DE DEUS, QUE EXCEDE TODO O ENTENDIMENTO, GUARDARÁ OS VOSSOS CORAÇÕES E OS VOSSO</w:t>
      </w:r>
      <w:r w:rsidR="00CC016B">
        <w:rPr>
          <w:rFonts w:eastAsia="Helvetica"/>
          <w:b/>
          <w:bCs/>
          <w:sz w:val="32"/>
          <w:szCs w:val="32"/>
          <w:shd w:val="clear" w:color="auto" w:fill="FFFFFF"/>
        </w:rPr>
        <w:t>S PENSAMENTOS EM CRISTO JESUS</w:t>
      </w:r>
      <w:r w:rsidR="00647F75" w:rsidRPr="000738B0">
        <w:rPr>
          <w:rFonts w:eastAsia="Helvetica"/>
          <w:b/>
          <w:bCs/>
          <w:sz w:val="32"/>
          <w:szCs w:val="32"/>
          <w:shd w:val="clear" w:color="auto" w:fill="FFFFFF"/>
        </w:rPr>
        <w:t>.”</w:t>
      </w:r>
      <w:proofErr w:type="gramStart"/>
      <w:r w:rsidR="00647F75" w:rsidRPr="000738B0">
        <w:rPr>
          <w:rFonts w:eastAsia="Helvetica"/>
          <w:b/>
          <w:bCs/>
          <w:sz w:val="32"/>
          <w:szCs w:val="32"/>
          <w:shd w:val="clear" w:color="auto" w:fill="FFFFFF"/>
        </w:rPr>
        <w:t xml:space="preserve">  </w:t>
      </w:r>
    </w:p>
    <w:p w:rsidR="008F144D" w:rsidRPr="000738B0" w:rsidRDefault="00647F7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proofErr w:type="gramEnd"/>
      <w:r w:rsidRPr="000738B0">
        <w:rPr>
          <w:b/>
          <w:sz w:val="32"/>
          <w:szCs w:val="32"/>
          <w:u w:val="single"/>
        </w:rPr>
        <w:t>(</w:t>
      </w:r>
      <w:r w:rsidR="00CC016B">
        <w:rPr>
          <w:b/>
          <w:sz w:val="32"/>
          <w:szCs w:val="32"/>
          <w:u w:val="single"/>
        </w:rPr>
        <w:t>FILIPENSES</w:t>
      </w:r>
      <w:r w:rsidRPr="000738B0">
        <w:rPr>
          <w:b/>
          <w:sz w:val="32"/>
          <w:szCs w:val="32"/>
          <w:u w:val="single"/>
        </w:rPr>
        <w:t xml:space="preserve"> </w:t>
      </w:r>
      <w:r w:rsidR="00CC016B">
        <w:rPr>
          <w:b/>
          <w:sz w:val="32"/>
          <w:szCs w:val="32"/>
          <w:u w:val="single"/>
        </w:rPr>
        <w:t>4</w:t>
      </w:r>
      <w:r w:rsidRPr="000738B0">
        <w:rPr>
          <w:rStyle w:val="Hyperlink"/>
          <w:b/>
          <w:color w:val="auto"/>
          <w:sz w:val="32"/>
          <w:szCs w:val="32"/>
        </w:rPr>
        <w:t>:</w:t>
      </w:r>
      <w:r w:rsidR="00CC016B">
        <w:rPr>
          <w:rStyle w:val="Hyperlink"/>
          <w:b/>
          <w:color w:val="auto"/>
          <w:sz w:val="32"/>
          <w:szCs w:val="32"/>
        </w:rPr>
        <w:t>7</w:t>
      </w:r>
      <w:r w:rsidRPr="000738B0">
        <w:rPr>
          <w:b/>
          <w:sz w:val="32"/>
          <w:szCs w:val="32"/>
          <w:u w:val="single"/>
        </w:rPr>
        <w:t>)</w:t>
      </w:r>
    </w:p>
    <w:p w:rsidR="008F144D" w:rsidRDefault="008F144D" w:rsidP="00D47D58">
      <w:pPr>
        <w:tabs>
          <w:tab w:val="left" w:pos="4004"/>
        </w:tabs>
        <w:rPr>
          <w:b/>
          <w:sz w:val="32"/>
          <w:szCs w:val="32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5385"/>
        <w:gridCol w:w="1575"/>
        <w:gridCol w:w="1305"/>
      </w:tblGrid>
      <w:tr w:rsidR="00A908C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165/2023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DISPÕE SOBRE A ASSISTÊNCIA PSICOLÓGICA ÀS MULHERES MASTECTOMIZADAS NO ÂMBITO DO 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08C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167/2023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INSTITUI NO CALENDÁRIO OFICIAL DO MUNICÍPIO DE ARACAJU A SEMANA MUNICIPAL DA EDUCAÇÃO NO TRÂNSITO.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PROFESSORA ÂNGELA </w:t>
            </w:r>
          </w:p>
          <w:p w:rsidR="00A908CC" w:rsidRPr="007D3632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MELO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08C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178/2023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DECLARA A FEIRA DA CENTRAL DE ABASTECIMENTO DE SERGIPE (CEASA) COMO PATRIMÔNIO CULTURAL IMATERIAL DO 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ISAC </w:t>
            </w:r>
          </w:p>
          <w:p w:rsidR="00A908CC" w:rsidRPr="007D3632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SILVEIRA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08C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196/2023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DECLARA O PROFESSOR PAULO FREIRE PATRONO DA EDUCAÇÃO ARACAJUANA.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PROFESSORA ÂNGELA </w:t>
            </w:r>
          </w:p>
          <w:p w:rsidR="00A908CC" w:rsidRPr="007D3632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MELO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08C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202/2023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Default="00A908CC" w:rsidP="00A908C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DISPÕE SOBRE A OBRIGATORIEDADE DE ESTABELECIMENTOS DISPONIBILIZAREM CARDÁPIO IMPRESSO PARA CLIENTES, NO MUNICÍPIO DE ARACAJU.</w:t>
            </w:r>
          </w:p>
          <w:p w:rsidR="004B5330" w:rsidRPr="007D3632" w:rsidRDefault="004B5330" w:rsidP="00A908CC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08C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221/2023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Default="00A908CC" w:rsidP="00A908C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 xml:space="preserve">DENOMINA PRAÇA ORI MARIA BEATRIZ NASCIMENTO O ATUAL LOGRADOURO LOCALIZADO ENTRE AS RUAS PERO VAZ DE CAMINHA, TRAVESSA </w:t>
            </w:r>
            <w:proofErr w:type="gramStart"/>
            <w:r w:rsidRPr="007D3632">
              <w:rPr>
                <w:b/>
                <w:sz w:val="22"/>
              </w:rPr>
              <w:t>6</w:t>
            </w:r>
            <w:proofErr w:type="gramEnd"/>
            <w:r w:rsidRPr="007D3632">
              <w:rPr>
                <w:b/>
                <w:sz w:val="22"/>
              </w:rPr>
              <w:t>, RUA 6 E TRAVESSA 5, NO BAIRRO SANTA MARIA.</w:t>
            </w:r>
          </w:p>
          <w:p w:rsidR="004B5330" w:rsidRPr="007D3632" w:rsidRDefault="004B5330" w:rsidP="00A908CC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PROFESSORA ÂNGELA </w:t>
            </w:r>
          </w:p>
          <w:p w:rsidR="00A908CC" w:rsidRPr="007D3632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MELO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08C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A908CC" w:rsidRPr="007D3632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225/2023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INSTITUI A SEMANA DE COMBATE À IMPORTUNAÇÃO SEXUAL.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08C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8CC" w:rsidRPr="0034400C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34400C">
              <w:rPr>
                <w:b/>
                <w:bCs/>
              </w:rPr>
              <w:t xml:space="preserve">PROJETO DE LEI </w:t>
            </w:r>
          </w:p>
          <w:p w:rsidR="00A908CC" w:rsidRPr="0034400C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34400C">
              <w:rPr>
                <w:b/>
                <w:bCs/>
                <w:sz w:val="28"/>
                <w:szCs w:val="28"/>
              </w:rPr>
              <w:t>Nº 226/2023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34400C" w:rsidRDefault="00A908CC" w:rsidP="00A908CC">
            <w:pPr>
              <w:jc w:val="both"/>
              <w:rPr>
                <w:b/>
                <w:sz w:val="22"/>
              </w:rPr>
            </w:pPr>
            <w:r w:rsidRPr="0034400C">
              <w:rPr>
                <w:b/>
                <w:sz w:val="22"/>
              </w:rPr>
              <w:t>INSTITUI O DIA MUNICIPAL DO PSICÓLOGO EDUCACIONAL E DÁ OUTRAS PROVIDÊNCIAS.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34400C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4400C"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08CC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8CC" w:rsidRPr="0034400C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34400C">
              <w:rPr>
                <w:b/>
                <w:bCs/>
              </w:rPr>
              <w:t xml:space="preserve">PROJETO DE LEI </w:t>
            </w:r>
          </w:p>
          <w:p w:rsidR="00A908CC" w:rsidRPr="0034400C" w:rsidRDefault="00A908CC" w:rsidP="00A908CC">
            <w:pPr>
              <w:spacing w:line="276" w:lineRule="auto"/>
              <w:jc w:val="both"/>
              <w:rPr>
                <w:b/>
                <w:bCs/>
              </w:rPr>
            </w:pPr>
            <w:r w:rsidRPr="0034400C">
              <w:rPr>
                <w:b/>
                <w:bCs/>
                <w:sz w:val="28"/>
                <w:szCs w:val="28"/>
              </w:rPr>
              <w:t>Nº 227/2023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Default="00A908CC" w:rsidP="00A908CC">
            <w:pPr>
              <w:jc w:val="both"/>
              <w:rPr>
                <w:b/>
                <w:sz w:val="22"/>
                <w:szCs w:val="22"/>
              </w:rPr>
            </w:pPr>
            <w:r w:rsidRPr="0034400C">
              <w:rPr>
                <w:b/>
                <w:sz w:val="22"/>
                <w:szCs w:val="22"/>
              </w:rPr>
              <w:t>INSTITUI O PROGRAMA ACOMPANHANTE DE PESSOAS IDOSAS NO MUNICÍPIO DE ARACAJU.</w:t>
            </w:r>
          </w:p>
          <w:p w:rsidR="004B5330" w:rsidRPr="0034400C" w:rsidRDefault="004B5330" w:rsidP="00A908C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34400C" w:rsidRDefault="00A908CC" w:rsidP="00A9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4400C"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908CC" w:rsidRPr="007D3632" w:rsidRDefault="00A908CC" w:rsidP="00A908C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DECRETO LEGISLATIVO</w:t>
            </w:r>
          </w:p>
          <w:p w:rsidR="00CF25AB" w:rsidRDefault="00CF25AB" w:rsidP="00073D2B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65/2023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522790" w:rsidRDefault="00CF25AB" w:rsidP="00073D2B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8"/>
              </w:rPr>
            </w:pPr>
            <w:r w:rsidRPr="00522790">
              <w:rPr>
                <w:b/>
                <w:sz w:val="22"/>
                <w:szCs w:val="15"/>
                <w:shd w:val="clear" w:color="auto" w:fill="FFFFFF"/>
              </w:rPr>
              <w:t>CONCEDE TÍTULO DE CIDADÃO ARACAJUANO AO SENHOR MARCOS ANDRÉ PERES DE OLIVEIRA.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Pr="004B5330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 w:rsidRPr="004B5330">
              <w:rPr>
                <w:b/>
                <w:bCs/>
              </w:rPr>
              <w:t xml:space="preserve">PROJETO DE LEI </w:t>
            </w:r>
          </w:p>
          <w:p w:rsidR="00CF25AB" w:rsidRPr="004B5330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 w:rsidRPr="004B5330">
              <w:rPr>
                <w:b/>
                <w:bCs/>
                <w:sz w:val="28"/>
                <w:szCs w:val="28"/>
              </w:rPr>
              <w:t>Nº 61/2023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both"/>
              <w:rPr>
                <w:b/>
                <w:sz w:val="22"/>
              </w:rPr>
            </w:pPr>
            <w:r w:rsidRPr="004B5330">
              <w:rPr>
                <w:b/>
                <w:sz w:val="22"/>
              </w:rPr>
              <w:t>RECONHECE A FIBROMIALGIA COMO PESSOAS COM DEFICIÊNCIA NO ÂMBITO DO MUNICÍPIO DE ARACAJU EM COSONÂNCIA AO ART. 2º DA LEI 13.146/2015.</w:t>
            </w:r>
          </w:p>
          <w:p w:rsidR="00CF25AB" w:rsidRDefault="00CF25AB" w:rsidP="00073D2B">
            <w:pPr>
              <w:jc w:val="both"/>
              <w:rPr>
                <w:b/>
                <w:sz w:val="22"/>
              </w:rPr>
            </w:pPr>
          </w:p>
          <w:p w:rsidR="00CF25AB" w:rsidRPr="004B5330" w:rsidRDefault="00CF25AB" w:rsidP="004B5330">
            <w:pPr>
              <w:jc w:val="center"/>
              <w:rPr>
                <w:b/>
                <w:sz w:val="22"/>
              </w:rPr>
            </w:pPr>
            <w:r w:rsidRPr="004B5330">
              <w:rPr>
                <w:b/>
              </w:rPr>
              <w:t>COM EMENDA FALTANDO PARECER DA COMISSÃO DE JUSTIÇA E REDAÇÃO E COMISSÃO DE SAÚDE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4B5330" w:rsidRDefault="00CF25AB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B5330"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4B5330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 w:rsidRPr="004B5330">
              <w:rPr>
                <w:b/>
                <w:bCs/>
                <w:sz w:val="22"/>
                <w:szCs w:val="22"/>
              </w:rPr>
              <w:t>2ª</w:t>
            </w:r>
          </w:p>
          <w:p w:rsidR="00CF25AB" w:rsidRPr="004B5330" w:rsidRDefault="00CF25AB" w:rsidP="00073D2B">
            <w:pPr>
              <w:jc w:val="center"/>
              <w:rPr>
                <w:sz w:val="22"/>
                <w:szCs w:val="22"/>
              </w:rPr>
            </w:pP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F25AB" w:rsidRDefault="00CF25AB" w:rsidP="00073D2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235/2021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OBRIGA EMPRESA DE ENERGIA PROMOVER A REGULARIZAÇÃO E A RETIRADA DOS FIOS INUTILIZADOS, EM VIAS PÚBLICAS.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F25AB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CAMPANHA DE ORIENTAÇÃO E PREVENÇÃO CONTRA A GRAVIDEZ NA ADOLESCÊNCIA NO ÂMBITO DO MUNICÍPIO DE ARACAJU.</w:t>
            </w:r>
          </w:p>
          <w:p w:rsidR="00CF25AB" w:rsidRDefault="00CF25AB" w:rsidP="00073D2B">
            <w:pPr>
              <w:jc w:val="both"/>
              <w:rPr>
                <w:b/>
                <w:sz w:val="22"/>
              </w:rPr>
            </w:pPr>
          </w:p>
          <w:p w:rsidR="00CF25AB" w:rsidRDefault="00CF25AB" w:rsidP="00073D2B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>DR. MANUEL MARCOS (LICENCIADO)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F25AB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722B2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INSTALAÇÃO DE BEBEDOUROS PÚBLICOS NA REGIÃO </w:t>
            </w:r>
            <w:r>
              <w:rPr>
                <w:b/>
                <w:sz w:val="22"/>
              </w:rPr>
              <w:t>CENTRAL DE ARACAJU E IMEDIAÇÕES</w:t>
            </w:r>
            <w:r>
              <w:rPr>
                <w:b/>
                <w:sz w:val="22"/>
              </w:rPr>
              <w:t>.</w:t>
            </w:r>
          </w:p>
          <w:p w:rsidR="00CF25AB" w:rsidRDefault="00CF25AB" w:rsidP="00722B29">
            <w:pPr>
              <w:jc w:val="both"/>
              <w:rPr>
                <w:b/>
                <w:sz w:val="22"/>
              </w:rPr>
            </w:pPr>
          </w:p>
          <w:p w:rsidR="00CF25AB" w:rsidRDefault="00CF25AB" w:rsidP="00722B29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F25AB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F25AB" w:rsidRDefault="00CF25AB" w:rsidP="00073D2B">
            <w:pPr>
              <w:jc w:val="center"/>
              <w:rPr>
                <w:sz w:val="22"/>
                <w:szCs w:val="22"/>
              </w:rPr>
            </w:pP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F25AB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NECESSIDADE DE CONCORDÂNCIA EXPRESSA DOS PROPRIETÁRIOS, LOCATÁRIOS E/OU POSSUIDORES DOS IMÓVEIS, PARA DENOMINAÇÃO OU ALTERAÇÃO DO NOME DE RUAS, VIAS E LOGRADOUROS.</w:t>
            </w:r>
          </w:p>
          <w:p w:rsidR="00CF25AB" w:rsidRDefault="00CF25AB" w:rsidP="00073D2B">
            <w:pPr>
              <w:jc w:val="both"/>
              <w:rPr>
                <w:b/>
                <w:sz w:val="22"/>
              </w:rPr>
            </w:pPr>
          </w:p>
          <w:p w:rsidR="00CF25AB" w:rsidRDefault="00CF25AB" w:rsidP="00073D2B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EMENDA NO PARECER DA COMISSÃO DE JUSTIÇA E REDAÇÃO</w:t>
            </w:r>
          </w:p>
          <w:p w:rsidR="00CF25AB" w:rsidRDefault="00CF25AB" w:rsidP="00073D2B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F25AB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112/2023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ESTABELECE AS NORMAS MUNICIPAIS PARA A </w:t>
            </w:r>
            <w:proofErr w:type="gramStart"/>
            <w:r>
              <w:rPr>
                <w:b/>
                <w:sz w:val="22"/>
              </w:rPr>
              <w:t>IMPLEMENTAÇÃO</w:t>
            </w:r>
            <w:proofErr w:type="gramEnd"/>
            <w:r>
              <w:rPr>
                <w:b/>
                <w:sz w:val="22"/>
              </w:rPr>
              <w:t xml:space="preserve"> DA ARRECADAÇÃO DE BENS VAGOS NO MUNICÍPIO DE ARACAJU.</w:t>
            </w:r>
          </w:p>
          <w:p w:rsidR="00CF25AB" w:rsidRDefault="00CF25AB" w:rsidP="00073D2B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F25AB" w:rsidRDefault="00CF25AB" w:rsidP="00073D2B">
            <w:pPr>
              <w:jc w:val="center"/>
              <w:rPr>
                <w:sz w:val="22"/>
                <w:szCs w:val="22"/>
              </w:rPr>
            </w:pP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Pr="00D3236D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 w:rsidRPr="00D3236D">
              <w:rPr>
                <w:b/>
                <w:bCs/>
              </w:rPr>
              <w:t xml:space="preserve">PROJETO DE LEI </w:t>
            </w:r>
          </w:p>
          <w:p w:rsidR="00CF25AB" w:rsidRPr="00D3236D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 w:rsidRPr="00D3236D">
              <w:rPr>
                <w:b/>
                <w:bCs/>
                <w:sz w:val="28"/>
                <w:szCs w:val="28"/>
              </w:rPr>
              <w:t>Nº 129/2023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both"/>
              <w:rPr>
                <w:b/>
                <w:sz w:val="22"/>
              </w:rPr>
            </w:pPr>
            <w:r w:rsidRPr="00D3236D">
              <w:rPr>
                <w:b/>
                <w:sz w:val="22"/>
              </w:rPr>
              <w:t>DISPÕE SOBRE A DIVULGAÇÃO DA LISTA SUJA DO TRABALHO ESCRAVO E VEDAÇÃO DE CONTRATAÇÃO COM EMPREGADORES QUE TENHAM SUBMETIDO TRABALHADORES A CONDIÇÕES ANÁLOGAS À DE ESCRAVO.</w:t>
            </w:r>
          </w:p>
          <w:p w:rsidR="00CF25AB" w:rsidRPr="00D3236D" w:rsidRDefault="00CF25AB" w:rsidP="00073D2B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D3236D" w:rsidRDefault="00CF25AB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D3236D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D3236D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 w:rsidRPr="00D3236D">
              <w:rPr>
                <w:b/>
                <w:bCs/>
                <w:sz w:val="22"/>
                <w:szCs w:val="22"/>
              </w:rPr>
              <w:t>1ª</w:t>
            </w:r>
          </w:p>
          <w:p w:rsidR="00CF25AB" w:rsidRPr="00D3236D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F25AB" w:rsidRPr="00D3236D" w:rsidRDefault="00CF25AB" w:rsidP="00073D2B">
            <w:pPr>
              <w:jc w:val="center"/>
              <w:rPr>
                <w:sz w:val="22"/>
                <w:szCs w:val="22"/>
              </w:rPr>
            </w:pP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Pr="00F10AF7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 w:rsidRPr="00F10AF7">
              <w:rPr>
                <w:b/>
                <w:bCs/>
              </w:rPr>
              <w:t xml:space="preserve">PROJETO DE LEI </w:t>
            </w:r>
          </w:p>
          <w:p w:rsidR="00CF25AB" w:rsidRPr="00F10AF7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 w:rsidRPr="00F10AF7">
              <w:rPr>
                <w:b/>
                <w:bCs/>
                <w:sz w:val="28"/>
                <w:szCs w:val="28"/>
              </w:rPr>
              <w:t>Nº 169/2023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F10AF7" w:rsidRDefault="00CF25AB" w:rsidP="00CF25AB">
            <w:pPr>
              <w:jc w:val="both"/>
              <w:rPr>
                <w:b/>
                <w:sz w:val="22"/>
              </w:rPr>
            </w:pPr>
            <w:r w:rsidRPr="00F10AF7">
              <w:rPr>
                <w:b/>
                <w:sz w:val="22"/>
              </w:rPr>
              <w:t>INSTITUI O DIA MUNICIPAL DA CANNABIS TERAPÊUTICA E INCLUI A COMEMORAÇÃO NO CALENDÁRIO OFICIAL DE EVENTOS DE ARACAJU.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F10AF7" w:rsidRDefault="00CF25AB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0AF7">
              <w:rPr>
                <w:b/>
                <w:bCs/>
              </w:rPr>
              <w:t xml:space="preserve">PROFESSOR </w:t>
            </w:r>
            <w:r w:rsidRPr="00F10AF7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F10AF7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 w:rsidRPr="00F10AF7">
              <w:rPr>
                <w:b/>
                <w:bCs/>
                <w:sz w:val="22"/>
                <w:szCs w:val="22"/>
              </w:rPr>
              <w:t>1ª</w:t>
            </w:r>
          </w:p>
          <w:p w:rsidR="00CF25AB" w:rsidRPr="00F10AF7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F25AB" w:rsidRDefault="00CF25AB" w:rsidP="00073D2B">
            <w:pPr>
              <w:spacing w:line="276" w:lineRule="auto"/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sz w:val="28"/>
                <w:szCs w:val="28"/>
              </w:rPr>
              <w:t>Nº 237/2023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CENSO INCLUSÃO PARA A IDENTIFICAÇÃO DO PERFIL SOCIOECONÔMICO DAS PESSOAS COM DEFICIÊNCIA OU MOBILIDADE REDUZIDA.</w:t>
            </w:r>
          </w:p>
          <w:p w:rsidR="00CF25AB" w:rsidRDefault="00CF25AB" w:rsidP="00073D2B">
            <w:pPr>
              <w:jc w:val="both"/>
              <w:rPr>
                <w:b/>
                <w:sz w:val="22"/>
              </w:rPr>
            </w:pPr>
          </w:p>
          <w:p w:rsidR="00CF25AB" w:rsidRDefault="00CF25AB" w:rsidP="00073D2B">
            <w:pPr>
              <w:jc w:val="center"/>
              <w:rPr>
                <w:b/>
              </w:rPr>
            </w:pPr>
            <w:r>
              <w:rPr>
                <w:b/>
              </w:rPr>
              <w:t>COM EMENDA NO PARECER DA COMISSÃO DE JUSTIÇA E REDAÇÃO – FALTANDO PARECER DA COMISSÃO DE ASSISTÊNCIA SOCIAL</w:t>
            </w:r>
          </w:p>
          <w:p w:rsidR="00CF25AB" w:rsidRDefault="00CF25AB" w:rsidP="00073D2B">
            <w:pPr>
              <w:jc w:val="center"/>
              <w:rPr>
                <w:b/>
                <w:color w:val="00B050"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Default="00CF25AB" w:rsidP="00EE2F2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F25AB" w:rsidRDefault="00CF25AB" w:rsidP="00EE2F2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</w:t>
            </w:r>
            <w:r>
              <w:rPr>
                <w:b/>
                <w:bCs/>
                <w:sz w:val="28"/>
                <w:szCs w:val="28"/>
              </w:rPr>
              <w:t>48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EE2F23">
            <w:pPr>
              <w:jc w:val="both"/>
              <w:rPr>
                <w:b/>
                <w:sz w:val="22"/>
              </w:rPr>
            </w:pPr>
            <w:r w:rsidRPr="00EE2F23">
              <w:rPr>
                <w:b/>
                <w:sz w:val="22"/>
              </w:rPr>
              <w:t>DISPÕE SOBRE A PROIBIÇÃO DO USO DE GRAMPO, METAL OU</w:t>
            </w:r>
            <w:r>
              <w:rPr>
                <w:b/>
                <w:sz w:val="22"/>
              </w:rPr>
              <w:t xml:space="preserve"> </w:t>
            </w:r>
            <w:r w:rsidRPr="00EE2F23">
              <w:rPr>
                <w:b/>
                <w:sz w:val="22"/>
              </w:rPr>
              <w:t>FERRO EM EMB</w:t>
            </w:r>
            <w:r>
              <w:rPr>
                <w:b/>
                <w:sz w:val="22"/>
              </w:rPr>
              <w:t xml:space="preserve">ALAGENS DE ALIMENTAÇÃO </w:t>
            </w:r>
            <w:proofErr w:type="gramStart"/>
            <w:r>
              <w:rPr>
                <w:b/>
                <w:sz w:val="22"/>
              </w:rPr>
              <w:t>DELIVERY</w:t>
            </w:r>
            <w:proofErr w:type="gramEnd"/>
            <w:r w:rsidRPr="00EE2F23">
              <w:rPr>
                <w:b/>
                <w:sz w:val="22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ZEZINHO DO BUGIO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Default="00CF25AB" w:rsidP="00AB342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F25AB" w:rsidRDefault="00CF25AB" w:rsidP="00AB342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367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AB3428" w:rsidRDefault="00CF25AB" w:rsidP="00EE2F23">
            <w:pPr>
              <w:jc w:val="both"/>
              <w:rPr>
                <w:b/>
                <w:sz w:val="22"/>
              </w:rPr>
            </w:pPr>
            <w:r w:rsidRPr="00AB3428">
              <w:rPr>
                <w:b/>
                <w:sz w:val="22"/>
                <w:szCs w:val="15"/>
                <w:shd w:val="clear" w:color="auto" w:fill="FFFFFF"/>
              </w:rPr>
              <w:t>DENOMINA RUA SAMUEL ALVES DA SILVA JUNIOR A ATUAL RUA C3, NO BAIRRO BUGIO, MUNICÍPIO DE ARACAJU/SE.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ZEZINHO DO BUGIO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Pr="00D96FF5" w:rsidRDefault="00CF25AB" w:rsidP="00073D2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D96FF5">
              <w:rPr>
                <w:b/>
                <w:sz w:val="22"/>
                <w:szCs w:val="24"/>
              </w:rPr>
              <w:t>REQUERIMENTO</w:t>
            </w:r>
          </w:p>
          <w:p w:rsidR="00CF25AB" w:rsidRPr="00D96FF5" w:rsidRDefault="00CF25AB" w:rsidP="00073D2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D96FF5">
              <w:rPr>
                <w:b/>
                <w:sz w:val="28"/>
                <w:szCs w:val="24"/>
              </w:rPr>
              <w:t>N° 674/2023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D96FF5" w:rsidRDefault="00CF25AB" w:rsidP="00073D2B">
            <w:pPr>
              <w:jc w:val="both"/>
              <w:rPr>
                <w:b/>
                <w:sz w:val="22"/>
              </w:rPr>
            </w:pPr>
            <w:r w:rsidRPr="00D96FF5">
              <w:rPr>
                <w:b/>
                <w:sz w:val="22"/>
              </w:rPr>
              <w:t xml:space="preserve">REQUEIRO À MESA QUE O PODER EXECUTIVO MUNICIPAL DE ARACAJU PROMOVA O ENVIO A ESTE PARLAMENTO DOS SEGUINTES DOCUMENTOS DE FORMA COM AS SEGUINTES INFORMAÇÕES: </w:t>
            </w:r>
          </w:p>
          <w:p w:rsidR="00CF25AB" w:rsidRPr="00D96FF5" w:rsidRDefault="00CF25AB" w:rsidP="00073D2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96FF5">
              <w:rPr>
                <w:rFonts w:ascii="Times New Roman" w:hAnsi="Times New Roman" w:cs="Times New Roman"/>
                <w:b/>
                <w:sz w:val="20"/>
              </w:rPr>
              <w:t xml:space="preserve">RELAÇÃO DE TODOS OS SERVIDORES OCUPANTES DE CARGO EM COMISSÃO OU DE FUNÇÃO GRATIFICADA, CONTENDO AS SEGUINTES INFORMAÇÕES: NOME COMPLETO, FUNÇÃO OCUPADA (NOMENCLATURA DO CARGO OU FUNÇÃO </w:t>
            </w:r>
            <w:proofErr w:type="gramStart"/>
            <w:r w:rsidRPr="00D96FF5">
              <w:rPr>
                <w:rFonts w:ascii="Times New Roman" w:hAnsi="Times New Roman" w:cs="Times New Roman"/>
                <w:b/>
                <w:sz w:val="20"/>
              </w:rPr>
              <w:t>OCUPADOS</w:t>
            </w:r>
            <w:proofErr w:type="gramEnd"/>
            <w:r w:rsidRPr="00D96FF5">
              <w:rPr>
                <w:rFonts w:ascii="Times New Roman" w:hAnsi="Times New Roman" w:cs="Times New Roman"/>
                <w:b/>
                <w:sz w:val="20"/>
              </w:rPr>
              <w:t>, REMUNERAÇÃO DO CARGO COMISSIONADO OU FUNÇÃO, REMUNERAÇÃO TOTAL RERCEBIDA, LOCAL DE OCUPAÇÃO DO OCUPANTE DO CARGO COMISSIONADO OU FUNÇÃO COMISSIONADA INDICANDO ADMINISTRAÇÃO DIRETA OU INDIRETA.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D96FF5" w:rsidRDefault="00CF25AB" w:rsidP="00073D2B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D96FF5"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D96FF5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 w:rsidRPr="00D96FF5">
              <w:rPr>
                <w:b/>
                <w:bCs/>
                <w:sz w:val="22"/>
                <w:szCs w:val="22"/>
              </w:rPr>
              <w:t>VOTAÇÃO ÚNICA</w:t>
            </w:r>
          </w:p>
          <w:p w:rsidR="00CF25AB" w:rsidRPr="00D96FF5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F25AB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AB" w:rsidRPr="00527580" w:rsidRDefault="00CF25AB" w:rsidP="00073D2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527580">
              <w:rPr>
                <w:b/>
                <w:sz w:val="22"/>
                <w:szCs w:val="24"/>
              </w:rPr>
              <w:t>REQUERIMENTO</w:t>
            </w:r>
          </w:p>
          <w:p w:rsidR="00CF25AB" w:rsidRPr="00527580" w:rsidRDefault="00CF25AB" w:rsidP="00073D2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527580">
              <w:rPr>
                <w:b/>
                <w:sz w:val="28"/>
                <w:szCs w:val="24"/>
              </w:rPr>
              <w:t>N° 8</w:t>
            </w:r>
            <w:r>
              <w:rPr>
                <w:b/>
                <w:sz w:val="28"/>
                <w:szCs w:val="24"/>
              </w:rPr>
              <w:t>4</w:t>
            </w:r>
            <w:r w:rsidRPr="00527580">
              <w:rPr>
                <w:b/>
                <w:sz w:val="28"/>
                <w:szCs w:val="24"/>
              </w:rPr>
              <w:t>0/2023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D7514D" w:rsidRDefault="00CF25AB" w:rsidP="00073D2B">
            <w:pPr>
              <w:jc w:val="both"/>
              <w:rPr>
                <w:b/>
                <w:sz w:val="22"/>
                <w:szCs w:val="22"/>
              </w:rPr>
            </w:pPr>
            <w:r w:rsidRPr="00D7514D">
              <w:rPr>
                <w:b/>
                <w:sz w:val="22"/>
                <w:szCs w:val="22"/>
                <w:shd w:val="clear" w:color="auto" w:fill="FFFFFF"/>
              </w:rPr>
              <w:t>REQUERIMENTO DE INFORMAÇÕES QUANTO AOS MOTIVOS PARA O FECHAMENTO DA UBS HUMBERTO MOURÃO, PRAZOS PREVISTOS PARA A SUA REABERTURA E QUAISQUER AÇÕES PLANEJADAS PARA MITIGAR OS IMPACTOS DO FECHAMENTO TEMPORÁRIO.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Pr="00527580" w:rsidRDefault="00CF25AB" w:rsidP="00073D2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BIGODE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F25AB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CF25AB" w:rsidRPr="00527580" w:rsidRDefault="00CF25AB" w:rsidP="00073D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F144D" w:rsidRDefault="008F144D" w:rsidP="000C5B58">
      <w:pPr>
        <w:tabs>
          <w:tab w:val="left" w:pos="4004"/>
        </w:tabs>
        <w:rPr>
          <w:b/>
          <w:sz w:val="32"/>
          <w:szCs w:val="32"/>
        </w:rPr>
      </w:pPr>
    </w:p>
    <w:sectPr w:rsidR="008F144D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CC" w:rsidRDefault="00A908CC">
      <w:r>
        <w:separator/>
      </w:r>
    </w:p>
  </w:endnote>
  <w:endnote w:type="continuationSeparator" w:id="0">
    <w:p w:rsidR="00A908CC" w:rsidRDefault="00A9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CC" w:rsidRDefault="00A908CC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F25A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CC" w:rsidRDefault="00A908CC">
      <w:r>
        <w:separator/>
      </w:r>
    </w:p>
  </w:footnote>
  <w:footnote w:type="continuationSeparator" w:id="0">
    <w:p w:rsidR="00A908CC" w:rsidRDefault="00A90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A908CC" w:rsidRDefault="00A908CC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3973351" r:id="rId2"/>
      </w:object>
    </w:r>
  </w:p>
  <w:p w:rsidR="00A908CC" w:rsidRDefault="00A908CC">
    <w:pPr>
      <w:pStyle w:val="Cabealho"/>
      <w:jc w:val="center"/>
      <w:rPr>
        <w:b/>
      </w:rPr>
    </w:pPr>
    <w:r>
      <w:rPr>
        <w:b/>
      </w:rPr>
      <w:t>ESTADO DE SERGIPE</w:t>
    </w:r>
  </w:p>
  <w:p w:rsidR="00A908CC" w:rsidRDefault="00A908C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A908CC" w:rsidRDefault="00A908CC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35C75E3"/>
    <w:multiLevelType w:val="hybridMultilevel"/>
    <w:tmpl w:val="10480F1A"/>
    <w:lvl w:ilvl="0" w:tplc="665426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F3471"/>
    <w:multiLevelType w:val="multilevel"/>
    <w:tmpl w:val="234F34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C265C"/>
    <w:multiLevelType w:val="multilevel"/>
    <w:tmpl w:val="2F0C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77C3D"/>
    <w:multiLevelType w:val="hybridMultilevel"/>
    <w:tmpl w:val="11FC55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757CA"/>
    <w:multiLevelType w:val="hybridMultilevel"/>
    <w:tmpl w:val="6E94AE78"/>
    <w:lvl w:ilvl="0" w:tplc="6610D644">
      <w:start w:val="1"/>
      <w:numFmt w:val="lowerLetter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17F4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3ED6"/>
    <w:rsid w:val="00024404"/>
    <w:rsid w:val="0002470D"/>
    <w:rsid w:val="00024DAA"/>
    <w:rsid w:val="000250EE"/>
    <w:rsid w:val="000250F1"/>
    <w:rsid w:val="00025112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C5D"/>
    <w:rsid w:val="00035F6D"/>
    <w:rsid w:val="0003613A"/>
    <w:rsid w:val="0003619A"/>
    <w:rsid w:val="00036BEA"/>
    <w:rsid w:val="0003744F"/>
    <w:rsid w:val="000376B7"/>
    <w:rsid w:val="00037BFA"/>
    <w:rsid w:val="00037ED0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4E54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AC6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8B0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3A4E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4D66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62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A5"/>
    <w:rsid w:val="00291AE3"/>
    <w:rsid w:val="00291DB9"/>
    <w:rsid w:val="00292445"/>
    <w:rsid w:val="002926DC"/>
    <w:rsid w:val="00292859"/>
    <w:rsid w:val="00292F8A"/>
    <w:rsid w:val="0029371B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2F8C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D7B9E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A73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0AFE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30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5DF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894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38C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44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47F75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0DC"/>
    <w:rsid w:val="006715CD"/>
    <w:rsid w:val="0067182B"/>
    <w:rsid w:val="006718FA"/>
    <w:rsid w:val="00672162"/>
    <w:rsid w:val="006722F4"/>
    <w:rsid w:val="00672A38"/>
    <w:rsid w:val="0067364F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439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33D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8F6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5883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69B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2B2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9EC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08A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A66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3FF1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3FD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7D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348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45C4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8CC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15E8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428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4A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43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28D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1F89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16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104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5AB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B30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5D2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4E80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2F23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D84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82E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3FA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0F6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69C2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AF5CA3"/>
    <w:rsid w:val="0FFA39B2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A8D370C"/>
    <w:rsid w:val="5C4A4F8E"/>
    <w:rsid w:val="5E837863"/>
    <w:rsid w:val="5FE40AC6"/>
    <w:rsid w:val="60555363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rsid w:val="00BE1F89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rsid w:val="00BE1F89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EA90-6238-4C46-ABA9-D5D03D14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10</cp:revision>
  <cp:lastPrinted>2023-12-13T14:20:00Z</cp:lastPrinted>
  <dcterms:created xsi:type="dcterms:W3CDTF">2023-12-13T14:05:00Z</dcterms:created>
  <dcterms:modified xsi:type="dcterms:W3CDTF">2023-12-13T14:49:00Z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49AEA12C09554709926BD4E7F157717D_13</vt:lpwstr>
  </property>
  <property fmtid="{D5CDD505-2E9C-101B-9397-08002B2CF9AE}" pid="4" name="_DocHome">
    <vt:i4>-603652196</vt:i4>
  </property>
</Properties>
</file>