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81</w:t>
      </w:r>
      <w:r w:rsidR="00196223">
        <w:rPr>
          <w:sz w:val="28"/>
          <w:szCs w:val="32"/>
        </w:rPr>
        <w:t>ª SESSÃO ORDINÁRIA – 1</w:t>
      </w:r>
      <w:r w:rsidR="00096F4E">
        <w:rPr>
          <w:sz w:val="28"/>
          <w:szCs w:val="32"/>
        </w:rPr>
        <w:t>5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32D26" w:rsidRPr="00932D26">
        <w:rPr>
          <w:b/>
          <w:spacing w:val="2"/>
          <w:sz w:val="32"/>
          <w:szCs w:val="32"/>
          <w:shd w:val="clear" w:color="auto" w:fill="FFFFFF"/>
        </w:rPr>
        <w:t>DEIXO-VOS A PAZ, A MINHA PAZ VOS DOU; NÃO VO-LA DOU COMO O MUNDO A DÁ. NÃO SE TURBE O VOSSO CORAÇÃO, NEM SE ATEMORIZE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932D26">
        <w:rPr>
          <w:b/>
          <w:color w:val="000000" w:themeColor="text1"/>
          <w:sz w:val="32"/>
          <w:szCs w:val="32"/>
          <w:u w:val="single"/>
        </w:rPr>
        <w:t>JOÃO</w:t>
      </w:r>
      <w:r w:rsidR="00CA2BD9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32D26">
        <w:rPr>
          <w:b/>
          <w:color w:val="000000" w:themeColor="text1"/>
          <w:sz w:val="32"/>
          <w:szCs w:val="32"/>
          <w:u w:val="single"/>
        </w:rPr>
        <w:t>1</w:t>
      </w:r>
      <w:r w:rsidR="007E46BB">
        <w:rPr>
          <w:b/>
          <w:color w:val="000000" w:themeColor="text1"/>
          <w:sz w:val="32"/>
          <w:szCs w:val="32"/>
          <w:u w:val="single"/>
        </w:rPr>
        <w:t>4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932D26">
        <w:rPr>
          <w:b/>
          <w:color w:val="000000" w:themeColor="text1"/>
          <w:sz w:val="32"/>
          <w:szCs w:val="32"/>
          <w:u w:val="single"/>
        </w:rPr>
        <w:t>2</w:t>
      </w:r>
      <w:r w:rsidR="007E46BB">
        <w:rPr>
          <w:b/>
          <w:color w:val="000000" w:themeColor="text1"/>
          <w:sz w:val="32"/>
          <w:szCs w:val="32"/>
          <w:u w:val="single"/>
        </w:rPr>
        <w:t>7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32D26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spacing w:line="276" w:lineRule="auto"/>
              <w:jc w:val="both"/>
              <w:rPr>
                <w:b/>
                <w:bCs/>
              </w:rPr>
            </w:pPr>
            <w:r w:rsidRPr="005E00E0">
              <w:rPr>
                <w:b/>
                <w:bCs/>
              </w:rPr>
              <w:t xml:space="preserve">PROJETO DE LEI </w:t>
            </w:r>
          </w:p>
          <w:p w:rsidR="00932D26" w:rsidRPr="005E00E0" w:rsidRDefault="00932D26" w:rsidP="00BA5649">
            <w:pPr>
              <w:spacing w:line="276" w:lineRule="auto"/>
              <w:jc w:val="both"/>
              <w:rPr>
                <w:b/>
                <w:bCs/>
              </w:rPr>
            </w:pPr>
            <w:r w:rsidRPr="005E00E0">
              <w:rPr>
                <w:b/>
                <w:bCs/>
                <w:sz w:val="28"/>
                <w:szCs w:val="28"/>
              </w:rPr>
              <w:t>Nº 252/2021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Default="00932D26" w:rsidP="00BA5649">
            <w:pPr>
              <w:jc w:val="both"/>
              <w:rPr>
                <w:b/>
                <w:sz w:val="22"/>
              </w:rPr>
            </w:pPr>
            <w:r w:rsidRPr="005E00E0">
              <w:rPr>
                <w:b/>
                <w:sz w:val="22"/>
              </w:rPr>
              <w:t>DISPÕE SOBRE MEDIDAS DE SEGURANÇA, PREVENÇÃO E COMBATE À VIOLÊNCIA CONTRA PROFISSIONAIS DA EDUCAÇÃO, NO MUNICÍPIO DE ARACAJU, E DÁ OUTRAS PROVIDÊNCIAS.</w:t>
            </w:r>
          </w:p>
          <w:p w:rsidR="0083062F" w:rsidRPr="005E00E0" w:rsidRDefault="0083062F" w:rsidP="00BA5649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00E0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jc w:val="center"/>
              <w:rPr>
                <w:b/>
                <w:bCs/>
                <w:sz w:val="22"/>
                <w:szCs w:val="22"/>
              </w:rPr>
            </w:pPr>
            <w:r w:rsidRPr="005E00E0">
              <w:rPr>
                <w:b/>
                <w:bCs/>
                <w:sz w:val="22"/>
                <w:szCs w:val="22"/>
              </w:rPr>
              <w:t>RF</w:t>
            </w:r>
          </w:p>
          <w:p w:rsidR="00932D26" w:rsidRPr="005E00E0" w:rsidRDefault="00932D26" w:rsidP="00BA56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2D26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spacing w:line="276" w:lineRule="auto"/>
              <w:jc w:val="both"/>
              <w:rPr>
                <w:b/>
                <w:bCs/>
              </w:rPr>
            </w:pPr>
            <w:r w:rsidRPr="005E00E0">
              <w:rPr>
                <w:b/>
                <w:bCs/>
              </w:rPr>
              <w:t xml:space="preserve">PROJETO DE LEI </w:t>
            </w:r>
          </w:p>
          <w:p w:rsidR="00932D26" w:rsidRPr="005E00E0" w:rsidRDefault="00932D26" w:rsidP="00BA5649">
            <w:pPr>
              <w:spacing w:line="276" w:lineRule="auto"/>
              <w:jc w:val="both"/>
              <w:rPr>
                <w:b/>
                <w:bCs/>
              </w:rPr>
            </w:pPr>
            <w:r w:rsidRPr="005E00E0">
              <w:rPr>
                <w:b/>
                <w:bCs/>
                <w:sz w:val="28"/>
                <w:szCs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jc w:val="both"/>
              <w:rPr>
                <w:b/>
                <w:sz w:val="22"/>
              </w:rPr>
            </w:pPr>
            <w:r w:rsidRPr="005E00E0">
              <w:rPr>
                <w:b/>
                <w:sz w:val="22"/>
              </w:rPr>
              <w:t>INSTITUI A POLÍTICA MUNICIPAL DE PREVENÇÃO DO DIABETES E DE ASSISTÊNCIA INTEGRAL À PESSOA DIABÉTICA, E DÁ OUTRAS PROVIDÊNCIAS.</w:t>
            </w:r>
          </w:p>
          <w:p w:rsidR="00932D26" w:rsidRDefault="00932D26" w:rsidP="00BA5649">
            <w:pPr>
              <w:jc w:val="both"/>
              <w:rPr>
                <w:b/>
                <w:sz w:val="22"/>
              </w:rPr>
            </w:pPr>
          </w:p>
          <w:p w:rsidR="0083062F" w:rsidRPr="005E00E0" w:rsidRDefault="0083062F" w:rsidP="00BA5649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00E0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26" w:rsidRPr="005E00E0" w:rsidRDefault="00932D26" w:rsidP="00BA5649">
            <w:pPr>
              <w:jc w:val="center"/>
              <w:rPr>
                <w:b/>
                <w:bCs/>
                <w:sz w:val="22"/>
                <w:szCs w:val="22"/>
              </w:rPr>
            </w:pPr>
            <w:r w:rsidRPr="005E00E0">
              <w:rPr>
                <w:b/>
                <w:bCs/>
                <w:sz w:val="22"/>
                <w:szCs w:val="22"/>
              </w:rPr>
              <w:t>RF</w:t>
            </w:r>
          </w:p>
          <w:p w:rsidR="00932D26" w:rsidRPr="005E00E0" w:rsidRDefault="00932D26" w:rsidP="00BA56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F60AF" w:rsidRDefault="00186242" w:rsidP="00186242">
            <w:pPr>
              <w:jc w:val="both"/>
              <w:rPr>
                <w:b/>
                <w:bCs/>
              </w:rPr>
            </w:pPr>
            <w:r w:rsidRPr="00AF60AF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  <w:r w:rsidRPr="00AF60AF">
              <w:rPr>
                <w:b/>
                <w:bCs/>
              </w:rPr>
              <w:t xml:space="preserve"> </w:t>
            </w:r>
          </w:p>
          <w:p w:rsidR="00186242" w:rsidRPr="00AF60AF" w:rsidRDefault="00186242" w:rsidP="0018624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AF60AF">
              <w:rPr>
                <w:b/>
                <w:bCs/>
                <w:sz w:val="28"/>
                <w:szCs w:val="28"/>
              </w:rPr>
              <w:t>/2022</w:t>
            </w:r>
          </w:p>
          <w:p w:rsidR="00186242" w:rsidRPr="00AF60AF" w:rsidRDefault="00186242" w:rsidP="00186242">
            <w:pPr>
              <w:jc w:val="center"/>
              <w:rPr>
                <w:b/>
                <w:bCs/>
                <w:sz w:val="24"/>
                <w:szCs w:val="28"/>
              </w:rPr>
            </w:pPr>
            <w:r w:rsidRPr="00AF60AF">
              <w:rPr>
                <w:b/>
                <w:bCs/>
                <w:sz w:val="24"/>
                <w:szCs w:val="28"/>
              </w:rPr>
              <w:t>EM URGÊNCIA</w:t>
            </w:r>
          </w:p>
          <w:p w:rsidR="00186242" w:rsidRPr="00993025" w:rsidRDefault="00186242" w:rsidP="00186242">
            <w:pPr>
              <w:jc w:val="both"/>
              <w:rPr>
                <w:b/>
                <w:color w:val="00B050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E18CF" w:rsidRDefault="00186242" w:rsidP="0018624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AE18CF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DISPÕE SOBRE A CRIAÇÃO DA FRENTE PARLAMENTAR EM DEFESA DA ZONA DE EXPANSÃO DE ARACAJU.</w:t>
            </w:r>
          </w:p>
          <w:p w:rsidR="00186242" w:rsidRPr="00AE18CF" w:rsidRDefault="00186242" w:rsidP="0018624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:rsidR="0083062F" w:rsidRPr="00AE18CF" w:rsidRDefault="00186242" w:rsidP="008306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 w:rsidRPr="00AE18CF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E18CF" w:rsidRDefault="00186242" w:rsidP="0018624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AE18CF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F60AF" w:rsidRDefault="00186242" w:rsidP="00186242">
            <w:pPr>
              <w:jc w:val="center"/>
              <w:rPr>
                <w:b/>
                <w:bCs/>
                <w:sz w:val="22"/>
                <w:szCs w:val="18"/>
              </w:rPr>
            </w:pPr>
            <w:r w:rsidRPr="00AF60AF">
              <w:rPr>
                <w:b/>
                <w:bCs/>
                <w:sz w:val="22"/>
                <w:szCs w:val="18"/>
              </w:rPr>
              <w:t>1ª</w:t>
            </w:r>
          </w:p>
          <w:p w:rsidR="00186242" w:rsidRPr="00993025" w:rsidRDefault="00186242" w:rsidP="00186242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8C35FA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 w:rsidRPr="008C35FA">
              <w:rPr>
                <w:b/>
                <w:bCs/>
              </w:rPr>
              <w:t xml:space="preserve">PROJETO DE LEI </w:t>
            </w:r>
          </w:p>
          <w:p w:rsidR="00186242" w:rsidRPr="008C35FA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 w:rsidRPr="008C35FA">
              <w:rPr>
                <w:b/>
                <w:bCs/>
                <w:sz w:val="28"/>
                <w:szCs w:val="28"/>
              </w:rPr>
              <w:t>Nº 297/2021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both"/>
              <w:rPr>
                <w:b/>
                <w:sz w:val="22"/>
              </w:rPr>
            </w:pPr>
            <w:r w:rsidRPr="008C35FA">
              <w:rPr>
                <w:b/>
                <w:sz w:val="22"/>
              </w:rPr>
              <w:t>DISPÕE SOBRE O SERVIÇO DE APOIO AOS FAMILIARES DE DEPENDENTES QUÍMICOS E DÁ OUTRAS PROVIDÊNCIAS.</w:t>
            </w:r>
          </w:p>
          <w:p w:rsidR="0083062F" w:rsidRPr="008C35FA" w:rsidRDefault="0083062F" w:rsidP="0018624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8C35FA" w:rsidRDefault="00186242" w:rsidP="0018624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C35FA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9846E8" w:rsidRDefault="00186242" w:rsidP="00186242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086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86242" w:rsidRDefault="00186242" w:rsidP="0018624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both"/>
              <w:rPr>
                <w:b/>
                <w:sz w:val="22"/>
              </w:rPr>
            </w:pPr>
            <w:r w:rsidRPr="00E32066">
              <w:rPr>
                <w:b/>
                <w:sz w:val="22"/>
              </w:rPr>
              <w:t>DENOMINA RUA PROFESSORA MARIA THÉTIS NUNES A ATUAL RUA C, LOCALIZADA NO BAIRRO INDUSTRIAL, E DÁ PROVIDÊNCIAS CORRELATAS.</w:t>
            </w:r>
          </w:p>
          <w:p w:rsidR="0083062F" w:rsidRPr="00E32066" w:rsidRDefault="0083062F" w:rsidP="0018624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62F" w:rsidRDefault="00186242" w:rsidP="00186242">
            <w:pPr>
              <w:jc w:val="both"/>
              <w:rPr>
                <w:b/>
                <w:sz w:val="22"/>
              </w:rPr>
            </w:pPr>
            <w:r w:rsidRPr="000B0CD7">
              <w:rPr>
                <w:b/>
                <w:sz w:val="22"/>
              </w:rPr>
              <w:t>DISPÕE SOBRE A AFIXAÇÃO DE CARTAZ NOS POSTOS DE COMBUSTÍVEIS INFORMANDO O PRAZO DE VIGÊNCIA DO PREÇO</w:t>
            </w:r>
            <w:r>
              <w:rPr>
                <w:b/>
                <w:sz w:val="22"/>
              </w:rPr>
              <w:t xml:space="preserve"> </w:t>
            </w:r>
            <w:r w:rsidRPr="000B0CD7">
              <w:rPr>
                <w:b/>
                <w:sz w:val="22"/>
              </w:rPr>
              <w:t>OFERTADO E DÁ OUTRAS PROVIDÊNCIAS.</w:t>
            </w:r>
          </w:p>
          <w:p w:rsidR="0083062F" w:rsidRPr="0083062F" w:rsidRDefault="0083062F" w:rsidP="0018624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E75DD9" w:rsidRDefault="00186242" w:rsidP="0018624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186242" w:rsidRPr="00E75DD9" w:rsidRDefault="00186242" w:rsidP="0018624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Nº 6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E6885">
              <w:rPr>
                <w:b/>
                <w:sz w:val="22"/>
                <w:szCs w:val="15"/>
                <w:shd w:val="clear" w:color="auto" w:fill="FFFFFF"/>
              </w:rPr>
              <w:t>DENOMINA RUA PAULO ANDRÔNICO MELO A ATUAL RUA 9 NO CONJUNTO AUGUSTO FRANCO.</w:t>
            </w:r>
          </w:p>
          <w:p w:rsidR="0083062F" w:rsidRPr="00AE6885" w:rsidRDefault="0083062F" w:rsidP="00186242">
            <w:pPr>
              <w:jc w:val="both"/>
              <w:rPr>
                <w:b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A0160" w:rsidRDefault="00186242" w:rsidP="0018624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Pr="00AA0160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AA0160">
              <w:rPr>
                <w:b/>
                <w:bCs/>
                <w:sz w:val="22"/>
                <w:szCs w:val="22"/>
              </w:rPr>
              <w:t>ª</w:t>
            </w:r>
          </w:p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both"/>
              <w:rPr>
                <w:b/>
                <w:sz w:val="22"/>
              </w:rPr>
            </w:pPr>
            <w:r w:rsidRPr="004F7548">
              <w:rPr>
                <w:b/>
                <w:sz w:val="22"/>
              </w:rPr>
              <w:t>DISPÕE SOBRE A CRIAÇÃO</w:t>
            </w:r>
            <w:r>
              <w:rPr>
                <w:b/>
                <w:sz w:val="22"/>
              </w:rPr>
              <w:t xml:space="preserve"> </w:t>
            </w:r>
            <w:r w:rsidRPr="004F7548">
              <w:rPr>
                <w:b/>
                <w:sz w:val="22"/>
              </w:rPr>
              <w:t>DE BANCOS DE EMPREGOS</w:t>
            </w:r>
            <w:r>
              <w:rPr>
                <w:b/>
                <w:sz w:val="22"/>
              </w:rPr>
              <w:t xml:space="preserve"> </w:t>
            </w:r>
            <w:r w:rsidRPr="004F7548">
              <w:rPr>
                <w:b/>
                <w:sz w:val="22"/>
              </w:rPr>
              <w:t>PARA MULHERES VÍTIMAS</w:t>
            </w:r>
            <w:r>
              <w:rPr>
                <w:b/>
                <w:sz w:val="22"/>
              </w:rPr>
              <w:t xml:space="preserve"> </w:t>
            </w:r>
            <w:r w:rsidRPr="004F7548">
              <w:rPr>
                <w:b/>
                <w:sz w:val="22"/>
              </w:rPr>
              <w:t>DE VIOLÊNCIA DOMÉSTICA</w:t>
            </w:r>
            <w:r>
              <w:rPr>
                <w:b/>
                <w:sz w:val="22"/>
              </w:rPr>
              <w:t xml:space="preserve"> </w:t>
            </w:r>
            <w:r w:rsidRPr="004F7548">
              <w:rPr>
                <w:b/>
                <w:sz w:val="22"/>
              </w:rPr>
              <w:t>E DÁ OUTRAS</w:t>
            </w:r>
            <w:r>
              <w:rPr>
                <w:b/>
                <w:sz w:val="22"/>
              </w:rPr>
              <w:t xml:space="preserve"> </w:t>
            </w:r>
            <w:r w:rsidRPr="004F7548">
              <w:rPr>
                <w:b/>
                <w:sz w:val="22"/>
              </w:rPr>
              <w:t>PROVIDÊNCIAS.</w:t>
            </w:r>
          </w:p>
          <w:p w:rsidR="0083062F" w:rsidRPr="006307C5" w:rsidRDefault="0083062F" w:rsidP="0018624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186242" w:rsidRDefault="00186242" w:rsidP="001862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6242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86242" w:rsidRDefault="00186242" w:rsidP="001862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both"/>
              <w:rPr>
                <w:b/>
                <w:sz w:val="22"/>
              </w:rPr>
            </w:pPr>
            <w:r w:rsidRPr="00257EB8"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  <w:p w:rsidR="0083062F" w:rsidRPr="00257EB8" w:rsidRDefault="0083062F" w:rsidP="0018624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186242" w:rsidRDefault="00186242" w:rsidP="001862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551F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Pr="00E56A4C" w:rsidRDefault="003D551F" w:rsidP="003D551F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482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D6006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REQUERIMENTO DE SOLICITAÇÃO À SECRETARIA MUNICIPAL DA EDUCAÇÃO (SEMED), INFORMAÇÕES ACERCA DA QUANTIDADE DE ALUNOS COM MATRÍCULA ATIVA NOS ANOS DE 2019, 2020, 2021 E 2022 EM CADA ESCOLA DA REDE MUNICIPAL DE ARACAJU.</w:t>
            </w:r>
          </w:p>
          <w:p w:rsidR="0083062F" w:rsidRDefault="0083062F" w:rsidP="003D551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3D551F" w:rsidRPr="005E00E0" w:rsidTr="00BA564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Pr="00E56A4C" w:rsidRDefault="003D551F" w:rsidP="003D551F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495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96D84">
              <w:rPr>
                <w:b/>
                <w:sz w:val="24"/>
                <w:szCs w:val="24"/>
                <w:shd w:val="clear" w:color="auto" w:fill="FFFFFF"/>
              </w:rPr>
              <w:t>REQUERIMENTO DE AUDIÊNCIA PÚBLICA NO DIA 23 DE SETEMBRO, ÀS 9H, PARA DEBATER SOBRE O TEMA: “A REGULARIZAÇÃO FUNDIÁRIA URBANA NO MUNICÍPIO DE ARACAJU”.</w:t>
            </w:r>
          </w:p>
          <w:p w:rsidR="0083062F" w:rsidRPr="00B96D84" w:rsidRDefault="0083062F" w:rsidP="003D551F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RICARDO </w:t>
            </w:r>
            <w:r w:rsidRPr="001B754A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51F" w:rsidRDefault="003D551F" w:rsidP="003D551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096F4E" w:rsidRDefault="00096F4E" w:rsidP="00096F4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096F4E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306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4670094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4857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F152-8F48-4BE7-AC86-991CFA9E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2022-09-13T17:58:00Z</cp:lastPrinted>
  <dcterms:created xsi:type="dcterms:W3CDTF">2022-09-14T16:56:00Z</dcterms:created>
  <dcterms:modified xsi:type="dcterms:W3CDTF">2022-09-14T17:15:00Z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