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14" w:rsidRDefault="00963A14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963A14">
        <w:trPr>
          <w:trHeight w:val="683"/>
        </w:trPr>
        <w:tc>
          <w:tcPr>
            <w:tcW w:w="9943" w:type="dxa"/>
          </w:tcPr>
          <w:p w:rsidR="00963A14" w:rsidRDefault="00E408C2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963A14" w:rsidRDefault="00E408C2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963A14">
        <w:trPr>
          <w:trHeight w:val="635"/>
        </w:trPr>
        <w:tc>
          <w:tcPr>
            <w:tcW w:w="9943" w:type="dxa"/>
          </w:tcPr>
          <w:p w:rsidR="00963A14" w:rsidRDefault="00E408C2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963A14" w:rsidRDefault="00E408C2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 xml:space="preserve">           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963A14" w:rsidRDefault="00E408C2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46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963A14" w:rsidRDefault="00E408C2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E408C2" w:rsidRDefault="00E408C2" w:rsidP="00E408C2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A GRAÇA SEJA COM TODOS OS QUE AMAM A NOSSO SENHOR JESUS CRISTO EM SINCERIDADE. AMÉM</w:t>
      </w:r>
      <w:r>
        <w:rPr>
          <w:rFonts w:eastAsia="Helvetica"/>
          <w:b/>
          <w:bCs/>
          <w:sz w:val="32"/>
          <w:szCs w:val="32"/>
          <w:shd w:val="clear" w:color="auto" w:fill="FFFFFF"/>
          <w:lang w:val="pt-BR"/>
        </w:rPr>
        <w:t>.</w:t>
      </w:r>
      <w:r>
        <w:rPr>
          <w:b/>
          <w:sz w:val="32"/>
        </w:rPr>
        <w:t>”</w:t>
      </w:r>
    </w:p>
    <w:p w:rsidR="00E408C2" w:rsidRDefault="00E408C2" w:rsidP="00E408C2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EF</w:t>
      </w:r>
      <w:r>
        <w:rPr>
          <w:rFonts w:ascii="Times New Roman" w:hAnsi="Times New Roman" w:cs="Times New Roman"/>
          <w:u w:val="thick"/>
          <w:lang w:val="pt-BR"/>
        </w:rPr>
        <w:t>É</w:t>
      </w:r>
      <w:r>
        <w:rPr>
          <w:rFonts w:ascii="Times New Roman"/>
          <w:u w:val="thick"/>
          <w:lang w:val="pt-BR"/>
        </w:rPr>
        <w:t>SIO</w:t>
      </w:r>
      <w:r>
        <w:rPr>
          <w:rFonts w:ascii="Times New Roman"/>
          <w:u w:val="thick"/>
        </w:rPr>
        <w:t>S</w:t>
      </w:r>
      <w:r>
        <w:rPr>
          <w:rFonts w:ascii="Times New Roman"/>
          <w:spacing w:val="-2"/>
          <w:u w:val="thick"/>
        </w:rPr>
        <w:t xml:space="preserve"> </w:t>
      </w:r>
      <w:proofErr w:type="gramStart"/>
      <w:r>
        <w:rPr>
          <w:rFonts w:ascii="Times New Roman"/>
          <w:spacing w:val="-2"/>
          <w:u w:val="thick"/>
          <w:lang w:val="pt-BR"/>
        </w:rPr>
        <w:t>6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24</w:t>
      </w:r>
      <w:proofErr w:type="gramEnd"/>
      <w:r>
        <w:rPr>
          <w:rFonts w:ascii="Times New Roman"/>
        </w:rPr>
        <w:t>)</w:t>
      </w:r>
    </w:p>
    <w:p w:rsidR="00E408C2" w:rsidRDefault="00E408C2" w:rsidP="00E408C2">
      <w:pPr>
        <w:pStyle w:val="Corpodetexto"/>
        <w:spacing w:before="11"/>
        <w:rPr>
          <w:sz w:val="11"/>
          <w:lang w:val="pt-BR"/>
        </w:rPr>
      </w:pPr>
    </w:p>
    <w:p w:rsidR="00E408C2" w:rsidRDefault="00E408C2" w:rsidP="00E408C2">
      <w:pPr>
        <w:pStyle w:val="Corpodetexto"/>
        <w:spacing w:before="11"/>
        <w:rPr>
          <w:sz w:val="11"/>
          <w:lang w:val="pt-BR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064853" w:rsidTr="00B056BB">
        <w:trPr>
          <w:trHeight w:val="1768"/>
        </w:trPr>
        <w:tc>
          <w:tcPr>
            <w:tcW w:w="2093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bookmarkStart w:id="0" w:name="_GoBack" w:colFirst="0" w:colLast="3"/>
            <w:r w:rsidRPr="002C3446">
              <w:rPr>
                <w:b/>
                <w:bCs/>
              </w:rPr>
              <w:t>PROJETO DE RESOLUÇÃO</w:t>
            </w:r>
          </w:p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  <w:sz w:val="28"/>
                <w:szCs w:val="28"/>
              </w:rPr>
              <w:t>Nº 17/2022</w:t>
            </w:r>
          </w:p>
        </w:tc>
        <w:tc>
          <w:tcPr>
            <w:tcW w:w="5293" w:type="dxa"/>
          </w:tcPr>
          <w:p w:rsidR="00064853" w:rsidRDefault="00064853" w:rsidP="00B056BB">
            <w:pPr>
              <w:jc w:val="both"/>
              <w:rPr>
                <w:b/>
              </w:rPr>
            </w:pPr>
            <w:r w:rsidRPr="002C3446">
              <w:rPr>
                <w:b/>
              </w:rPr>
              <w:t>RATIFICA E HOMOLOGA O ATO Nº 17 DE 1º DE NOVEMBRO DE 2022, QUE APROVA O CÓDIGO DE ÉTICA DA CÂMARA MUNICIPAL DE ARACAJU.</w:t>
            </w:r>
          </w:p>
          <w:p w:rsidR="00064853" w:rsidRPr="002C3446" w:rsidRDefault="00064853" w:rsidP="00B056BB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548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064853" w:rsidRPr="002C3446" w:rsidRDefault="00064853" w:rsidP="00B05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RF</w:t>
            </w:r>
          </w:p>
        </w:tc>
      </w:tr>
      <w:tr w:rsidR="00064853" w:rsidTr="00B056BB">
        <w:trPr>
          <w:trHeight w:val="1768"/>
        </w:trPr>
        <w:tc>
          <w:tcPr>
            <w:tcW w:w="2093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</w:rPr>
              <w:t>PROJETO DE RESOLUÇÃO</w:t>
            </w:r>
          </w:p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3" w:type="dxa"/>
          </w:tcPr>
          <w:p w:rsidR="00064853" w:rsidRDefault="00064853" w:rsidP="00B056BB">
            <w:pPr>
              <w:jc w:val="both"/>
              <w:rPr>
                <w:b/>
              </w:rPr>
            </w:pPr>
            <w:r w:rsidRPr="002C3446">
              <w:rPr>
                <w:b/>
              </w:rPr>
              <w:t>RATIFICA E HOMOLOGA O ATO Nº 18 DE 1º DE NOVEMBRO DE 2022, QUE APROVA A INSTRUÇÃO NORMATIVA Nº 001 QUE DISPÕE SOBRE CONTRATAÇÕES DIRETAS NO ÂMBITO DA CÂMARA MUNICIPAL DE ARACAJU.</w:t>
            </w:r>
          </w:p>
          <w:p w:rsidR="00064853" w:rsidRPr="002C3446" w:rsidRDefault="00064853" w:rsidP="00B056BB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548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064853" w:rsidRDefault="00064853" w:rsidP="00064853">
            <w:pPr>
              <w:jc w:val="center"/>
            </w:pPr>
            <w:r w:rsidRPr="00AD0611">
              <w:rPr>
                <w:b/>
                <w:bCs/>
              </w:rPr>
              <w:t>RF</w:t>
            </w:r>
          </w:p>
        </w:tc>
      </w:tr>
      <w:tr w:rsidR="00064853" w:rsidTr="00B056BB">
        <w:trPr>
          <w:trHeight w:val="1768"/>
        </w:trPr>
        <w:tc>
          <w:tcPr>
            <w:tcW w:w="2093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</w:rPr>
              <w:t>PROJETO DE RESOLUÇÃO</w:t>
            </w:r>
          </w:p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  <w:sz w:val="28"/>
                <w:szCs w:val="28"/>
              </w:rPr>
              <w:t>Nº 19/2022</w:t>
            </w:r>
          </w:p>
        </w:tc>
        <w:tc>
          <w:tcPr>
            <w:tcW w:w="5293" w:type="dxa"/>
          </w:tcPr>
          <w:p w:rsidR="00064853" w:rsidRDefault="00064853" w:rsidP="00B056BB">
            <w:pPr>
              <w:jc w:val="both"/>
              <w:rPr>
                <w:b/>
              </w:rPr>
            </w:pPr>
            <w:r w:rsidRPr="002C3446">
              <w:rPr>
                <w:b/>
              </w:rPr>
              <w:t>RATIFICA E HOMOLOGA O ATO Nº 19 DE 1º DE NOVEMBRO DE 2022, QUE APROVA A INSTRUÇÃO NORMATIVA Nº 002 QUE DISPÕE SOBRE A PADRONIZAÇÃO DAS CORRESPONDÊNCIAS OFICIAIS NO ÂMBITO DA CÂMARA MUNICIPAL DE ARACAJU.</w:t>
            </w:r>
          </w:p>
          <w:p w:rsidR="00064853" w:rsidRPr="002C3446" w:rsidRDefault="00064853" w:rsidP="00B056BB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548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064853" w:rsidRDefault="00064853" w:rsidP="00064853">
            <w:pPr>
              <w:jc w:val="center"/>
            </w:pPr>
            <w:r w:rsidRPr="00AD0611">
              <w:rPr>
                <w:b/>
                <w:bCs/>
              </w:rPr>
              <w:t>RF</w:t>
            </w:r>
          </w:p>
        </w:tc>
      </w:tr>
      <w:tr w:rsidR="00064853" w:rsidTr="00B056BB">
        <w:trPr>
          <w:trHeight w:val="1768"/>
        </w:trPr>
        <w:tc>
          <w:tcPr>
            <w:tcW w:w="2093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</w:rPr>
              <w:t>PROJETO DE RESOLUÇÃO</w:t>
            </w:r>
          </w:p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  <w:sz w:val="28"/>
                <w:szCs w:val="28"/>
              </w:rPr>
              <w:t>Nº 20/2022</w:t>
            </w:r>
          </w:p>
        </w:tc>
        <w:tc>
          <w:tcPr>
            <w:tcW w:w="5293" w:type="dxa"/>
          </w:tcPr>
          <w:p w:rsidR="00064853" w:rsidRDefault="00064853" w:rsidP="00B056BB">
            <w:pPr>
              <w:jc w:val="both"/>
              <w:rPr>
                <w:b/>
              </w:rPr>
            </w:pPr>
            <w:r w:rsidRPr="001643F7">
              <w:rPr>
                <w:b/>
              </w:rPr>
              <w:t>RATIFICA E HOMOLOGA O ATO Nº 20 DE 1º DE NOVEMBRO DE 2022, QUE APROVA A INSTRUÇÃO NORMATIVA Nº 003 QUE DISPÕE SOBRE AS DIRETRIZES PARA PARTICIPAÇÃO EM CAPACITAÇÕES, CURSOS COMPATÍVEIS COM O DESEMPENHO DA FUNÇÃO E EVENTOS DOS AGENTES PÚBLICOS DA CÂMARA MUNICIPAL DE ARACAJU.</w:t>
            </w:r>
          </w:p>
          <w:p w:rsidR="00064853" w:rsidRPr="002C3446" w:rsidRDefault="00064853" w:rsidP="00B056BB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548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064853" w:rsidRDefault="00064853" w:rsidP="00064853">
            <w:pPr>
              <w:jc w:val="center"/>
            </w:pPr>
            <w:r w:rsidRPr="00AD0611">
              <w:rPr>
                <w:b/>
                <w:bCs/>
              </w:rPr>
              <w:t>RF</w:t>
            </w:r>
          </w:p>
        </w:tc>
      </w:tr>
      <w:tr w:rsidR="00064853" w:rsidTr="00B056BB">
        <w:trPr>
          <w:trHeight w:val="1768"/>
        </w:trPr>
        <w:tc>
          <w:tcPr>
            <w:tcW w:w="2093" w:type="dxa"/>
          </w:tcPr>
          <w:p w:rsidR="00064853" w:rsidRPr="003C4BF3" w:rsidRDefault="00064853" w:rsidP="00B056BB">
            <w:pPr>
              <w:pStyle w:val="PargrafodaLista"/>
              <w:jc w:val="both"/>
              <w:rPr>
                <w:b/>
                <w:bCs/>
                <w:szCs w:val="24"/>
              </w:rPr>
            </w:pPr>
            <w:r w:rsidRPr="003C4BF3">
              <w:rPr>
                <w:b/>
                <w:bCs/>
                <w:szCs w:val="24"/>
                <w:lang w:val="pt-BR"/>
              </w:rPr>
              <w:t xml:space="preserve">PROJETO DE </w:t>
            </w:r>
            <w:r w:rsidRPr="003C4BF3">
              <w:rPr>
                <w:b/>
                <w:bCs/>
                <w:szCs w:val="24"/>
              </w:rPr>
              <w:t>RE</w:t>
            </w:r>
            <w:r w:rsidRPr="003C4BF3">
              <w:rPr>
                <w:b/>
                <w:bCs/>
                <w:szCs w:val="24"/>
                <w:lang w:val="pt-BR"/>
              </w:rPr>
              <w:t>SOLUÇÃ</w:t>
            </w:r>
            <w:r w:rsidRPr="003C4BF3">
              <w:rPr>
                <w:b/>
                <w:bCs/>
                <w:szCs w:val="24"/>
              </w:rPr>
              <w:t>O</w:t>
            </w:r>
          </w:p>
          <w:p w:rsidR="00064853" w:rsidRDefault="00064853" w:rsidP="00B056BB">
            <w:pPr>
              <w:pStyle w:val="PargrafodaList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N° </w:t>
            </w:r>
            <w:r>
              <w:rPr>
                <w:b/>
                <w:bCs/>
                <w:sz w:val="28"/>
                <w:szCs w:val="28"/>
                <w:lang w:val="pt-BR"/>
              </w:rPr>
              <w:t>24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  <w:p w:rsidR="00064853" w:rsidRDefault="00064853" w:rsidP="00B056BB">
            <w:pPr>
              <w:pStyle w:val="PargrafodaLista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EM URGÊNCIA</w:t>
            </w:r>
          </w:p>
        </w:tc>
        <w:tc>
          <w:tcPr>
            <w:tcW w:w="5293" w:type="dxa"/>
          </w:tcPr>
          <w:p w:rsidR="00064853" w:rsidRDefault="00064853" w:rsidP="00B056BB">
            <w:pPr>
              <w:pStyle w:val="PargrafodaLista"/>
              <w:jc w:val="both"/>
              <w:rPr>
                <w:b/>
              </w:rPr>
            </w:pPr>
            <w:r>
              <w:rPr>
                <w:b/>
              </w:rPr>
              <w:t>DISPÕE SOBRE O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REGIMENTO INTERNO DA CÂMARA MUNICIPAL DE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ARACAJU.</w:t>
            </w:r>
          </w:p>
          <w:p w:rsidR="00064853" w:rsidRDefault="00064853" w:rsidP="00B056BB">
            <w:pPr>
              <w:pStyle w:val="PargrafodaLista"/>
              <w:rPr>
                <w:b/>
              </w:rPr>
            </w:pPr>
          </w:p>
          <w:p w:rsidR="00064853" w:rsidRPr="009A41F4" w:rsidRDefault="00064853" w:rsidP="00064853">
            <w:pPr>
              <w:rPr>
                <w:b/>
                <w:lang w:val="pt-BR"/>
              </w:rPr>
            </w:pPr>
          </w:p>
        </w:tc>
        <w:tc>
          <w:tcPr>
            <w:tcW w:w="1548" w:type="dxa"/>
          </w:tcPr>
          <w:p w:rsidR="00064853" w:rsidRDefault="00064853" w:rsidP="00B056BB">
            <w:pPr>
              <w:pStyle w:val="PargrafodaLista"/>
              <w:jc w:val="center"/>
              <w:rPr>
                <w:b/>
                <w:lang w:val="pt-BR"/>
              </w:rPr>
            </w:pPr>
            <w:r>
              <w:rPr>
                <w:b/>
                <w:bCs/>
                <w:lang w:val="pt-BR"/>
              </w:rPr>
              <w:t>MESA DIRETORA</w:t>
            </w:r>
          </w:p>
        </w:tc>
        <w:tc>
          <w:tcPr>
            <w:tcW w:w="1281" w:type="dxa"/>
          </w:tcPr>
          <w:p w:rsidR="00064853" w:rsidRDefault="00064853" w:rsidP="00064853">
            <w:pPr>
              <w:jc w:val="center"/>
            </w:pPr>
            <w:r>
              <w:rPr>
                <w:b/>
                <w:bCs/>
              </w:rPr>
              <w:t>3ª</w:t>
            </w:r>
          </w:p>
        </w:tc>
      </w:tr>
      <w:tr w:rsidR="00064853" w:rsidTr="00B056BB">
        <w:trPr>
          <w:trHeight w:val="1768"/>
        </w:trPr>
        <w:tc>
          <w:tcPr>
            <w:tcW w:w="2093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</w:rPr>
              <w:lastRenderedPageBreak/>
              <w:t>PROJETO DE RESOLUÇÃO</w:t>
            </w:r>
          </w:p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</w:t>
            </w:r>
            <w:r w:rsidRPr="002C3446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3" w:type="dxa"/>
          </w:tcPr>
          <w:p w:rsidR="00064853" w:rsidRPr="002C3446" w:rsidRDefault="00064853" w:rsidP="00B056BB">
            <w:pPr>
              <w:jc w:val="both"/>
              <w:rPr>
                <w:b/>
              </w:rPr>
            </w:pPr>
            <w:r w:rsidRPr="001643F7">
              <w:rPr>
                <w:b/>
              </w:rPr>
              <w:t xml:space="preserve">RATIFICA E HOMOLOGA O ATO </w:t>
            </w:r>
            <w:proofErr w:type="gramStart"/>
            <w:r w:rsidRPr="001643F7">
              <w:rPr>
                <w:b/>
              </w:rPr>
              <w:t>NO 21</w:t>
            </w:r>
            <w:proofErr w:type="gramEnd"/>
            <w:r w:rsidRPr="001643F7">
              <w:rPr>
                <w:b/>
              </w:rPr>
              <w:t xml:space="preserve"> DE 1º DE NOVEMBRO DE 2022, QUE APROVA A INSTRUÇÃO NORMATIVA NO 004 QUE DISPÕE SOBRE O GERENCIAMENTO E CONTROLE DE UTILIZAÇÃO DOS VEÍCULOS E RESPONSABILIZAÇÃO POR INFRAÇÕES DE TRÂNSITO NO ÂMBITO DA CÂMARA MUNICIPAL DE ARACAJU.</w:t>
            </w:r>
          </w:p>
        </w:tc>
        <w:tc>
          <w:tcPr>
            <w:tcW w:w="1548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064853" w:rsidRPr="002C3446" w:rsidRDefault="00064853" w:rsidP="00B05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C3446">
              <w:rPr>
                <w:b/>
                <w:bCs/>
              </w:rPr>
              <w:t>ª</w:t>
            </w:r>
          </w:p>
        </w:tc>
      </w:tr>
      <w:tr w:rsidR="00064853" w:rsidTr="00B056BB">
        <w:trPr>
          <w:trHeight w:val="1768"/>
        </w:trPr>
        <w:tc>
          <w:tcPr>
            <w:tcW w:w="2093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</w:rPr>
              <w:t>PROJETO DE RESOLUÇÃO</w:t>
            </w:r>
          </w:p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</w:t>
            </w:r>
            <w:r w:rsidRPr="002C3446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3" w:type="dxa"/>
          </w:tcPr>
          <w:p w:rsidR="00064853" w:rsidRPr="002C3446" w:rsidRDefault="00064853" w:rsidP="00B056BB">
            <w:pPr>
              <w:jc w:val="both"/>
              <w:rPr>
                <w:b/>
              </w:rPr>
            </w:pPr>
            <w:r w:rsidRPr="001643F7">
              <w:rPr>
                <w:b/>
              </w:rPr>
              <w:t xml:space="preserve">RATIFICA E HOMOLOGA O ATO </w:t>
            </w:r>
            <w:proofErr w:type="gramStart"/>
            <w:r w:rsidRPr="001643F7">
              <w:rPr>
                <w:b/>
              </w:rPr>
              <w:t>NO 22</w:t>
            </w:r>
            <w:proofErr w:type="gramEnd"/>
            <w:r w:rsidRPr="001643F7">
              <w:rPr>
                <w:b/>
              </w:rPr>
              <w:t xml:space="preserve">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1</w:t>
            </w:r>
            <w:r>
              <w:rPr>
                <w:b/>
              </w:rPr>
              <w:t>º</w:t>
            </w:r>
            <w:r w:rsidRPr="001643F7">
              <w:rPr>
                <w:b/>
              </w:rPr>
              <w:t xml:space="preserve"> DE NOVEMBRO DE 2022, QUE APROVA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A INSTRUÇÃO NORMATIVA NO 005 QUE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DISPÕE SOBRE PROCEDIMENTOS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ROTINA E CONTROLE NA FISCALIZAÇÃO DOS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CONTRATOS DE AQUISIÇÃO DE BENS,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PRESTAÇÃO DE SERVIÇOS, EXECUÇÃO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OBRAS OU CONTRATAÇÃO TEMPORÁRIA NO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ÂMBITO DA CÂMARA MUNICIPAL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ARACAJU.</w:t>
            </w:r>
          </w:p>
        </w:tc>
        <w:tc>
          <w:tcPr>
            <w:tcW w:w="1548" w:type="dxa"/>
          </w:tcPr>
          <w:p w:rsidR="00064853" w:rsidRPr="002C3446" w:rsidRDefault="00064853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064853" w:rsidRPr="002C3446" w:rsidRDefault="00064853" w:rsidP="00B05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C3446">
              <w:rPr>
                <w:b/>
                <w:bCs/>
              </w:rPr>
              <w:t>ª</w:t>
            </w:r>
          </w:p>
        </w:tc>
      </w:tr>
      <w:bookmarkEnd w:id="0"/>
    </w:tbl>
    <w:p w:rsidR="00963A14" w:rsidRDefault="00963A14"/>
    <w:sectPr w:rsidR="00963A14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B6" w:rsidRDefault="00E408C2">
      <w:r>
        <w:separator/>
      </w:r>
    </w:p>
  </w:endnote>
  <w:endnote w:type="continuationSeparator" w:id="0">
    <w:p w:rsidR="00CE52B6" w:rsidRDefault="00E4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14" w:rsidRDefault="00FA3174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5168;mso-position-horizontal-relative:page;mso-position-vertical-relative:page;mso-width-relative:page;mso-height-relative:page" filled="f" stroked="f">
          <v:textbox inset="0,0,0,0">
            <w:txbxContent>
              <w:p w:rsidR="00963A14" w:rsidRDefault="00E408C2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4144;mso-position-horizontal-relative:page;mso-position-vertical-relative:page;mso-width-relative:page;mso-height-relative:page" filled="f" stroked="f">
          <v:textbox inset="0,0,0,0">
            <w:txbxContent>
              <w:p w:rsidR="00963A14" w:rsidRDefault="00E408C2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A3174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B6" w:rsidRDefault="00E408C2">
      <w:r>
        <w:separator/>
      </w:r>
    </w:p>
  </w:footnote>
  <w:footnote w:type="continuationSeparator" w:id="0">
    <w:p w:rsidR="00CE52B6" w:rsidRDefault="00E40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14" w:rsidRDefault="00E408C2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1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6192;mso-position-horizontal-relative:page;mso-position-vertical-relative:page;mso-width-relative:page;mso-height-relative:page" filled="f" stroked="f">
          <v:textbox inset="0,0,0,0">
            <w:txbxContent>
              <w:p w:rsidR="00963A14" w:rsidRDefault="00E408C2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D437C"/>
    <w:rsid w:val="00064853"/>
    <w:rsid w:val="004D437C"/>
    <w:rsid w:val="005171D5"/>
    <w:rsid w:val="005F200D"/>
    <w:rsid w:val="00611852"/>
    <w:rsid w:val="007909F7"/>
    <w:rsid w:val="00963A14"/>
    <w:rsid w:val="00BE2A43"/>
    <w:rsid w:val="00CE52B6"/>
    <w:rsid w:val="00E408C2"/>
    <w:rsid w:val="00FA3174"/>
    <w:rsid w:val="0571302A"/>
    <w:rsid w:val="05943C54"/>
    <w:rsid w:val="06A545BD"/>
    <w:rsid w:val="130B5189"/>
    <w:rsid w:val="1DE73596"/>
    <w:rsid w:val="2B30695C"/>
    <w:rsid w:val="31610221"/>
    <w:rsid w:val="38BA3041"/>
    <w:rsid w:val="3EC429E4"/>
    <w:rsid w:val="56C77A19"/>
    <w:rsid w:val="5E28182F"/>
    <w:rsid w:val="618A317B"/>
    <w:rsid w:val="65562818"/>
    <w:rsid w:val="660D737A"/>
    <w:rsid w:val="68162D9C"/>
    <w:rsid w:val="71C5446D"/>
    <w:rsid w:val="734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064853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064853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dcterms:created xsi:type="dcterms:W3CDTF">2022-12-18T03:43:00Z</dcterms:created>
  <dcterms:modified xsi:type="dcterms:W3CDTF">2022-12-21T15:18:00Z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EAB724C1591C4567AFB83702E83DAEA7</vt:lpwstr>
  </property>
</Properties>
</file>