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65" w:rsidRDefault="00C24C65">
      <w:pPr>
        <w:pStyle w:val="Corpodetexto"/>
        <w:spacing w:before="2" w:after="1"/>
        <w:rPr>
          <w:b w:val="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3"/>
      </w:tblGrid>
      <w:tr w:rsidR="00C24C65">
        <w:trPr>
          <w:trHeight w:val="683"/>
        </w:trPr>
        <w:tc>
          <w:tcPr>
            <w:tcW w:w="9943" w:type="dxa"/>
          </w:tcPr>
          <w:p w:rsidR="00C24C65" w:rsidRDefault="008A6DDD">
            <w:pPr>
              <w:pStyle w:val="TableParagraph"/>
              <w:spacing w:before="0" w:line="341" w:lineRule="exact"/>
              <w:ind w:left="3856" w:right="4036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JOSENITO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VITALE</w:t>
            </w:r>
          </w:p>
          <w:p w:rsidR="00C24C65" w:rsidRDefault="008A6DDD">
            <w:pPr>
              <w:pStyle w:val="TableParagraph"/>
              <w:spacing w:before="0" w:line="323" w:lineRule="exact"/>
              <w:ind w:left="3856" w:right="3847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PRESIDENTE</w:t>
            </w:r>
          </w:p>
        </w:tc>
      </w:tr>
      <w:tr w:rsidR="00C24C65">
        <w:trPr>
          <w:trHeight w:val="635"/>
        </w:trPr>
        <w:tc>
          <w:tcPr>
            <w:tcW w:w="9943" w:type="dxa"/>
          </w:tcPr>
          <w:p w:rsidR="00C24C65" w:rsidRDefault="008A6DDD">
            <w:pPr>
              <w:pStyle w:val="TableParagraph"/>
              <w:tabs>
                <w:tab w:val="left" w:pos="6975"/>
              </w:tabs>
              <w:spacing w:before="0" w:line="341" w:lineRule="exact"/>
              <w:ind w:left="451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FABIANO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OLIVEIRA</w:t>
            </w:r>
            <w:r>
              <w:rPr>
                <w:rFonts w:ascii="Calibri"/>
                <w:b/>
                <w:sz w:val="28"/>
              </w:rPr>
              <w:tab/>
              <w:t>SARGENTO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BYRON</w:t>
            </w:r>
          </w:p>
          <w:p w:rsidR="00C24C65" w:rsidRDefault="008A6DDD">
            <w:pPr>
              <w:pStyle w:val="TableParagraph"/>
              <w:tabs>
                <w:tab w:val="left" w:pos="6687"/>
              </w:tabs>
              <w:spacing w:before="0" w:line="275" w:lineRule="exact"/>
              <w:ind w:left="77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1º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SECRETÁRIO</w:t>
            </w:r>
            <w:r>
              <w:rPr>
                <w:rFonts w:ascii="Calibri" w:hAnsi="Calibri"/>
                <w:b/>
                <w:sz w:val="24"/>
              </w:rPr>
              <w:tab/>
              <w:t xml:space="preserve">           2º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SECRETÁRIO</w:t>
            </w:r>
          </w:p>
        </w:tc>
      </w:tr>
    </w:tbl>
    <w:p w:rsidR="00C24C65" w:rsidRDefault="008A6DDD">
      <w:pPr>
        <w:spacing w:line="320" w:lineRule="exact"/>
        <w:ind w:left="161" w:right="1105"/>
        <w:jc w:val="center"/>
        <w:rPr>
          <w:b/>
          <w:sz w:val="28"/>
        </w:rPr>
      </w:pPr>
      <w:r>
        <w:rPr>
          <w:b/>
          <w:sz w:val="28"/>
        </w:rPr>
        <w:t>PAUTA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>
        <w:rPr>
          <w:b/>
          <w:spacing w:val="-4"/>
          <w:sz w:val="28"/>
          <w:lang w:val="pt-BR"/>
        </w:rPr>
        <w:t>45</w:t>
      </w:r>
      <w:r>
        <w:rPr>
          <w:b/>
          <w:sz w:val="28"/>
        </w:rPr>
        <w:t>ª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SESSÃO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EXTRAORDINÁRIA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  <w:lang w:val="pt-BR"/>
        </w:rPr>
        <w:t>21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DEZEMBRO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</w:p>
    <w:p w:rsidR="00C24C65" w:rsidRDefault="008A6DDD">
      <w:pPr>
        <w:pStyle w:val="Ttulo1"/>
        <w:ind w:right="1101"/>
        <w:rPr>
          <w:rFonts w:ascii="Times New Roman"/>
        </w:rPr>
      </w:pPr>
      <w:r>
        <w:rPr>
          <w:rFonts w:ascii="Times New Roman"/>
        </w:rPr>
        <w:t>2022</w:t>
      </w:r>
    </w:p>
    <w:p w:rsidR="008A6DDD" w:rsidRDefault="008A6DDD" w:rsidP="008A6DDD">
      <w:pPr>
        <w:spacing w:before="227"/>
        <w:ind w:left="161" w:right="1120"/>
        <w:jc w:val="center"/>
        <w:rPr>
          <w:b/>
          <w:sz w:val="32"/>
        </w:rPr>
      </w:pPr>
      <w:r>
        <w:rPr>
          <w:b/>
          <w:sz w:val="32"/>
        </w:rPr>
        <w:t>“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PAZ SEJA COM OS IRMÃOS, E AMOR COM FÉ DA PARTE DE DEUS PAI E DA DO SENHOR JESUS CRISTO</w:t>
      </w:r>
      <w:r>
        <w:rPr>
          <w:b/>
          <w:sz w:val="32"/>
        </w:rPr>
        <w:t>.”</w:t>
      </w:r>
    </w:p>
    <w:p w:rsidR="008A6DDD" w:rsidRDefault="008A6DDD" w:rsidP="008A6DDD">
      <w:pPr>
        <w:pStyle w:val="Ttulo1"/>
        <w:spacing w:before="4"/>
        <w:rPr>
          <w:rFonts w:ascii="Times New Roman"/>
        </w:rPr>
      </w:pPr>
      <w:r>
        <w:rPr>
          <w:rFonts w:ascii="Times New Roman"/>
        </w:rPr>
        <w:t>(</w:t>
      </w:r>
      <w:r>
        <w:rPr>
          <w:rFonts w:ascii="Times New Roman"/>
          <w:u w:val="thick"/>
          <w:lang w:val="pt-BR"/>
        </w:rPr>
        <w:t>EF</w:t>
      </w:r>
      <w:r>
        <w:rPr>
          <w:rFonts w:ascii="Times New Roman" w:hAnsi="Times New Roman" w:cs="Times New Roman"/>
          <w:u w:val="thick"/>
          <w:lang w:val="pt-BR"/>
        </w:rPr>
        <w:t>É</w:t>
      </w:r>
      <w:r>
        <w:rPr>
          <w:rFonts w:ascii="Times New Roman"/>
          <w:u w:val="thick"/>
          <w:lang w:val="pt-BR"/>
        </w:rPr>
        <w:t>SIO</w:t>
      </w:r>
      <w:r>
        <w:rPr>
          <w:rFonts w:ascii="Times New Roman"/>
          <w:u w:val="thick"/>
        </w:rPr>
        <w:t>S</w:t>
      </w:r>
      <w:r>
        <w:rPr>
          <w:rFonts w:ascii="Times New Roman"/>
          <w:spacing w:val="-2"/>
          <w:u w:val="thick"/>
        </w:rPr>
        <w:t xml:space="preserve"> </w:t>
      </w:r>
      <w:proofErr w:type="gramStart"/>
      <w:r>
        <w:rPr>
          <w:rFonts w:ascii="Times New Roman"/>
          <w:spacing w:val="-2"/>
          <w:u w:val="thick"/>
          <w:lang w:val="pt-BR"/>
        </w:rPr>
        <w:t>6</w:t>
      </w:r>
      <w:r>
        <w:rPr>
          <w:rFonts w:ascii="Times New Roman"/>
          <w:u w:val="thick"/>
        </w:rPr>
        <w:t>:</w:t>
      </w:r>
      <w:r>
        <w:rPr>
          <w:rFonts w:ascii="Times New Roman"/>
          <w:u w:val="thick"/>
          <w:lang w:val="pt-BR"/>
        </w:rPr>
        <w:t>23</w:t>
      </w:r>
      <w:proofErr w:type="gramEnd"/>
      <w:r>
        <w:rPr>
          <w:rFonts w:ascii="Times New Roman"/>
        </w:rPr>
        <w:t>)</w:t>
      </w:r>
    </w:p>
    <w:p w:rsidR="008A6DDD" w:rsidRDefault="008A6DDD" w:rsidP="008A6DDD">
      <w:pPr>
        <w:pStyle w:val="Corpodetexto"/>
      </w:pPr>
    </w:p>
    <w:p w:rsidR="008A6DDD" w:rsidRDefault="008A6DDD" w:rsidP="008A6DDD">
      <w:pPr>
        <w:pStyle w:val="Corpodetexto"/>
        <w:spacing w:before="11"/>
        <w:rPr>
          <w:sz w:val="11"/>
        </w:rPr>
      </w:pPr>
    </w:p>
    <w:tbl>
      <w:tblPr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5293"/>
        <w:gridCol w:w="1498"/>
        <w:gridCol w:w="1331"/>
      </w:tblGrid>
      <w:tr w:rsidR="00DA3BDB" w:rsidTr="00B056BB">
        <w:trPr>
          <w:trHeight w:val="2078"/>
        </w:trPr>
        <w:tc>
          <w:tcPr>
            <w:tcW w:w="2093" w:type="dxa"/>
          </w:tcPr>
          <w:p w:rsidR="00DA3BDB" w:rsidRPr="003C4BF3" w:rsidRDefault="00DA3BDB" w:rsidP="003C4BF3">
            <w:pPr>
              <w:pStyle w:val="PargrafodaLista"/>
              <w:jc w:val="both"/>
              <w:rPr>
                <w:b/>
                <w:bCs/>
                <w:szCs w:val="24"/>
              </w:rPr>
            </w:pPr>
            <w:r w:rsidRPr="003C4BF3">
              <w:rPr>
                <w:b/>
                <w:bCs/>
                <w:szCs w:val="24"/>
                <w:lang w:val="pt-BR"/>
              </w:rPr>
              <w:t xml:space="preserve">PROJETO DE </w:t>
            </w:r>
            <w:r w:rsidRPr="003C4BF3">
              <w:rPr>
                <w:b/>
                <w:bCs/>
                <w:szCs w:val="24"/>
              </w:rPr>
              <w:t>RE</w:t>
            </w:r>
            <w:r w:rsidRPr="003C4BF3">
              <w:rPr>
                <w:b/>
                <w:bCs/>
                <w:szCs w:val="24"/>
                <w:lang w:val="pt-BR"/>
              </w:rPr>
              <w:t>SOLUÇÃ</w:t>
            </w:r>
            <w:r w:rsidRPr="003C4BF3">
              <w:rPr>
                <w:b/>
                <w:bCs/>
                <w:szCs w:val="24"/>
              </w:rPr>
              <w:t>O</w:t>
            </w:r>
          </w:p>
          <w:p w:rsidR="00DA3BDB" w:rsidRDefault="00DA3BDB" w:rsidP="00B056BB">
            <w:pPr>
              <w:pStyle w:val="PargrafodaLista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N° </w:t>
            </w:r>
            <w:r>
              <w:rPr>
                <w:b/>
                <w:bCs/>
                <w:sz w:val="28"/>
                <w:szCs w:val="28"/>
                <w:lang w:val="pt-BR"/>
              </w:rPr>
              <w:t>24</w:t>
            </w:r>
            <w:r>
              <w:rPr>
                <w:b/>
                <w:bCs/>
                <w:sz w:val="28"/>
                <w:szCs w:val="28"/>
              </w:rPr>
              <w:t>/2022</w:t>
            </w:r>
          </w:p>
          <w:p w:rsidR="00DA3BDB" w:rsidRDefault="00DA3BDB" w:rsidP="00B056BB">
            <w:pPr>
              <w:pStyle w:val="PargrafodaLista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>EM URGÊNCIA</w:t>
            </w:r>
          </w:p>
        </w:tc>
        <w:tc>
          <w:tcPr>
            <w:tcW w:w="5293" w:type="dxa"/>
          </w:tcPr>
          <w:p w:rsidR="00DA3BDB" w:rsidRDefault="00DA3BDB" w:rsidP="00B056BB">
            <w:pPr>
              <w:pStyle w:val="PargrafodaLista"/>
              <w:jc w:val="both"/>
              <w:rPr>
                <w:b/>
              </w:rPr>
            </w:pPr>
            <w:r>
              <w:rPr>
                <w:b/>
              </w:rPr>
              <w:t>DISPÕE SOBRE O</w:t>
            </w:r>
            <w:r>
              <w:rPr>
                <w:b/>
                <w:lang w:val="pt-BR"/>
              </w:rPr>
              <w:t xml:space="preserve"> </w:t>
            </w:r>
            <w:r>
              <w:rPr>
                <w:b/>
              </w:rPr>
              <w:t>REGIMENTO INTERNO DA CÂMARA MUNICIPAL DE</w:t>
            </w:r>
            <w:r>
              <w:rPr>
                <w:b/>
                <w:lang w:val="pt-BR"/>
              </w:rPr>
              <w:t xml:space="preserve"> </w:t>
            </w:r>
            <w:r>
              <w:rPr>
                <w:b/>
              </w:rPr>
              <w:t>ARACAJU.</w:t>
            </w:r>
          </w:p>
          <w:p w:rsidR="00DA3BDB" w:rsidRDefault="00DA3BDB" w:rsidP="00B056BB">
            <w:pPr>
              <w:pStyle w:val="PargrafodaLista"/>
              <w:rPr>
                <w:b/>
              </w:rPr>
            </w:pPr>
          </w:p>
          <w:p w:rsidR="009A41F4" w:rsidRDefault="009A41F4" w:rsidP="00B056BB">
            <w:pPr>
              <w:pStyle w:val="PargrafodaLista"/>
              <w:jc w:val="center"/>
              <w:rPr>
                <w:b/>
                <w:lang w:val="pt-BR"/>
              </w:rPr>
            </w:pPr>
          </w:p>
          <w:p w:rsidR="009A41F4" w:rsidRDefault="009A41F4" w:rsidP="009A41F4">
            <w:pPr>
              <w:rPr>
                <w:lang w:val="pt-BR"/>
              </w:rPr>
            </w:pPr>
          </w:p>
          <w:p w:rsidR="00DA3BDB" w:rsidRPr="009A41F4" w:rsidRDefault="009A41F4" w:rsidP="009A41F4">
            <w:pPr>
              <w:jc w:val="center"/>
              <w:rPr>
                <w:b/>
                <w:lang w:val="pt-BR"/>
              </w:rPr>
            </w:pPr>
            <w:r w:rsidRPr="009A41F4">
              <w:rPr>
                <w:b/>
                <w:lang w:val="pt-BR"/>
              </w:rPr>
              <w:t>COM EMENDAS FALTANDO PARECER DA COMISSÃO DE JUSTIÇA E REDAÇÃO</w:t>
            </w:r>
          </w:p>
        </w:tc>
        <w:tc>
          <w:tcPr>
            <w:tcW w:w="1498" w:type="dxa"/>
          </w:tcPr>
          <w:p w:rsidR="00DA3BDB" w:rsidRDefault="00DA3BDB" w:rsidP="00B056BB">
            <w:pPr>
              <w:pStyle w:val="PargrafodaLista"/>
              <w:jc w:val="center"/>
              <w:rPr>
                <w:b/>
                <w:lang w:val="pt-BR"/>
              </w:rPr>
            </w:pPr>
            <w:r>
              <w:rPr>
                <w:b/>
                <w:bCs/>
                <w:lang w:val="pt-BR"/>
              </w:rPr>
              <w:t>MESA DIRETORA</w:t>
            </w:r>
          </w:p>
        </w:tc>
        <w:tc>
          <w:tcPr>
            <w:tcW w:w="1331" w:type="dxa"/>
          </w:tcPr>
          <w:p w:rsidR="00DA3BDB" w:rsidRDefault="00DA3BDB" w:rsidP="00B056BB">
            <w:pPr>
              <w:pStyle w:val="PargrafodaLista"/>
              <w:jc w:val="center"/>
              <w:rPr>
                <w:b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>2ª</w:t>
            </w:r>
          </w:p>
        </w:tc>
      </w:tr>
      <w:tr w:rsidR="003C4BF3" w:rsidTr="00B056BB">
        <w:trPr>
          <w:trHeight w:val="2078"/>
        </w:trPr>
        <w:tc>
          <w:tcPr>
            <w:tcW w:w="2093" w:type="dxa"/>
          </w:tcPr>
          <w:p w:rsidR="003C4BF3" w:rsidRPr="003C4BF3" w:rsidRDefault="003C4BF3" w:rsidP="00B056B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2"/>
              </w:rPr>
            </w:pPr>
            <w:r w:rsidRPr="003C4BF3">
              <w:rPr>
                <w:b/>
                <w:bCs/>
                <w:sz w:val="22"/>
              </w:rPr>
              <w:t>PROJETO DE RESOLUÇÃO</w:t>
            </w:r>
          </w:p>
          <w:p w:rsidR="003C4BF3" w:rsidRPr="002C3446" w:rsidRDefault="003C4BF3" w:rsidP="00B056B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2C3446">
              <w:rPr>
                <w:b/>
                <w:bCs/>
                <w:sz w:val="28"/>
                <w:szCs w:val="28"/>
              </w:rPr>
              <w:t>Nº 17/2022</w:t>
            </w:r>
          </w:p>
        </w:tc>
        <w:tc>
          <w:tcPr>
            <w:tcW w:w="5293" w:type="dxa"/>
          </w:tcPr>
          <w:p w:rsidR="003C4BF3" w:rsidRDefault="003C4BF3" w:rsidP="00B056BB">
            <w:pPr>
              <w:jc w:val="both"/>
              <w:rPr>
                <w:b/>
              </w:rPr>
            </w:pPr>
            <w:r w:rsidRPr="002C3446">
              <w:rPr>
                <w:b/>
              </w:rPr>
              <w:t>RATIFICA E HOMOLOGA O ATO Nº 17 DE 1º DE NOVEMBRO DE 2022, QUE APROVA O CÓDIGO DE ÉTICA DA CÂMARA MUNICIPAL DE ARACAJU.</w:t>
            </w:r>
          </w:p>
          <w:p w:rsidR="003C4BF3" w:rsidRPr="002C3446" w:rsidRDefault="003C4BF3" w:rsidP="00B056BB">
            <w:pPr>
              <w:jc w:val="both"/>
              <w:rPr>
                <w:b/>
                <w:shd w:val="clear" w:color="auto" w:fill="FFFFFF"/>
              </w:rPr>
            </w:pPr>
          </w:p>
        </w:tc>
        <w:tc>
          <w:tcPr>
            <w:tcW w:w="1498" w:type="dxa"/>
          </w:tcPr>
          <w:p w:rsidR="003C4BF3" w:rsidRPr="002C3446" w:rsidRDefault="003C4BF3" w:rsidP="00B056BB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2C3446">
              <w:rPr>
                <w:b/>
              </w:rPr>
              <w:t>MESA DIRETORA</w:t>
            </w:r>
          </w:p>
        </w:tc>
        <w:tc>
          <w:tcPr>
            <w:tcW w:w="1331" w:type="dxa"/>
          </w:tcPr>
          <w:p w:rsidR="003C4BF3" w:rsidRPr="002C3446" w:rsidRDefault="003C4BF3" w:rsidP="00B056BB">
            <w:pPr>
              <w:jc w:val="center"/>
              <w:rPr>
                <w:b/>
                <w:bCs/>
              </w:rPr>
            </w:pPr>
            <w:r w:rsidRPr="002C3446">
              <w:rPr>
                <w:b/>
                <w:bCs/>
              </w:rPr>
              <w:t>3ª</w:t>
            </w:r>
          </w:p>
        </w:tc>
      </w:tr>
      <w:tr w:rsidR="003C4BF3" w:rsidTr="00B056BB">
        <w:trPr>
          <w:trHeight w:val="2078"/>
        </w:trPr>
        <w:tc>
          <w:tcPr>
            <w:tcW w:w="2093" w:type="dxa"/>
          </w:tcPr>
          <w:p w:rsidR="003C4BF3" w:rsidRPr="003C4BF3" w:rsidRDefault="003C4BF3" w:rsidP="00B056B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2"/>
              </w:rPr>
            </w:pPr>
            <w:r w:rsidRPr="003C4BF3">
              <w:rPr>
                <w:b/>
                <w:bCs/>
                <w:sz w:val="22"/>
              </w:rPr>
              <w:t>PROJETO DE RESOLUÇÃO</w:t>
            </w:r>
          </w:p>
          <w:p w:rsidR="003C4BF3" w:rsidRPr="002C3446" w:rsidRDefault="003C4BF3" w:rsidP="00B056B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2C3446">
              <w:rPr>
                <w:b/>
                <w:bCs/>
                <w:sz w:val="28"/>
                <w:szCs w:val="28"/>
              </w:rPr>
              <w:t>Nº 18/2022</w:t>
            </w:r>
          </w:p>
        </w:tc>
        <w:tc>
          <w:tcPr>
            <w:tcW w:w="5293" w:type="dxa"/>
          </w:tcPr>
          <w:p w:rsidR="003C4BF3" w:rsidRDefault="003C4BF3" w:rsidP="00B056BB">
            <w:pPr>
              <w:jc w:val="both"/>
              <w:rPr>
                <w:b/>
              </w:rPr>
            </w:pPr>
            <w:r w:rsidRPr="002C3446">
              <w:rPr>
                <w:b/>
              </w:rPr>
              <w:t>RATIFICA E HOMOLOGA O ATO Nº 18 DE 1º DE NOVEMBRO DE 2022, QUE APROVA A INSTRUÇÃO NORMATIVA Nº 001 QUE DISPÕE SOBRE CONTRATAÇÕES DIRETAS NO ÂMBITO DA CÂMARA MUNICIPAL DE ARACAJU.</w:t>
            </w:r>
          </w:p>
          <w:p w:rsidR="003C4BF3" w:rsidRPr="002C3446" w:rsidRDefault="003C4BF3" w:rsidP="00B056BB">
            <w:pPr>
              <w:jc w:val="both"/>
              <w:rPr>
                <w:b/>
                <w:shd w:val="clear" w:color="auto" w:fill="FFFFFF"/>
              </w:rPr>
            </w:pPr>
          </w:p>
        </w:tc>
        <w:tc>
          <w:tcPr>
            <w:tcW w:w="1498" w:type="dxa"/>
          </w:tcPr>
          <w:p w:rsidR="003C4BF3" w:rsidRPr="002C3446" w:rsidRDefault="003C4BF3" w:rsidP="00B056BB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2C3446">
              <w:rPr>
                <w:b/>
              </w:rPr>
              <w:t>MESA DIRETORA</w:t>
            </w:r>
          </w:p>
        </w:tc>
        <w:tc>
          <w:tcPr>
            <w:tcW w:w="1331" w:type="dxa"/>
          </w:tcPr>
          <w:p w:rsidR="003C4BF3" w:rsidRPr="002C3446" w:rsidRDefault="003C4BF3" w:rsidP="00B056BB">
            <w:pPr>
              <w:jc w:val="center"/>
              <w:rPr>
                <w:b/>
                <w:bCs/>
              </w:rPr>
            </w:pPr>
            <w:r w:rsidRPr="002C3446">
              <w:rPr>
                <w:b/>
                <w:bCs/>
              </w:rPr>
              <w:t>3ª</w:t>
            </w:r>
          </w:p>
        </w:tc>
      </w:tr>
      <w:tr w:rsidR="003C4BF3" w:rsidTr="00B056BB">
        <w:trPr>
          <w:trHeight w:val="2078"/>
        </w:trPr>
        <w:tc>
          <w:tcPr>
            <w:tcW w:w="2093" w:type="dxa"/>
          </w:tcPr>
          <w:p w:rsidR="003C4BF3" w:rsidRPr="003C4BF3" w:rsidRDefault="003C4BF3" w:rsidP="00B056B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2"/>
              </w:rPr>
            </w:pPr>
            <w:r w:rsidRPr="003C4BF3">
              <w:rPr>
                <w:b/>
                <w:bCs/>
                <w:sz w:val="22"/>
              </w:rPr>
              <w:t>PROJETO DE RESOLUÇÃO</w:t>
            </w:r>
          </w:p>
          <w:p w:rsidR="003C4BF3" w:rsidRPr="002C3446" w:rsidRDefault="003C4BF3" w:rsidP="00B056B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2C3446">
              <w:rPr>
                <w:b/>
                <w:bCs/>
                <w:sz w:val="28"/>
                <w:szCs w:val="28"/>
              </w:rPr>
              <w:t>Nº 19/2022</w:t>
            </w:r>
          </w:p>
        </w:tc>
        <w:tc>
          <w:tcPr>
            <w:tcW w:w="5293" w:type="dxa"/>
          </w:tcPr>
          <w:p w:rsidR="003C4BF3" w:rsidRDefault="003C4BF3" w:rsidP="00B056BB">
            <w:pPr>
              <w:jc w:val="both"/>
              <w:rPr>
                <w:b/>
              </w:rPr>
            </w:pPr>
            <w:r w:rsidRPr="002C3446">
              <w:rPr>
                <w:b/>
              </w:rPr>
              <w:t>RATIFICA E HOMOLOGA O ATO Nº 19 DE 1º DE NOVEMBRO DE 2022, QUE APROVA A INSTRUÇÃO NORMATIVA Nº 002 QUE DISPÕE SOBRE A PADRONIZAÇÃO DAS CORRESPONDÊNCIAS OFICIAIS NO ÂMBITO DA CÂMARA MUNICIPAL DE ARACAJU.</w:t>
            </w:r>
          </w:p>
          <w:p w:rsidR="003C4BF3" w:rsidRPr="002C3446" w:rsidRDefault="003C4BF3" w:rsidP="00B056BB">
            <w:pPr>
              <w:jc w:val="both"/>
              <w:rPr>
                <w:b/>
                <w:shd w:val="clear" w:color="auto" w:fill="FFFFFF"/>
              </w:rPr>
            </w:pPr>
          </w:p>
        </w:tc>
        <w:tc>
          <w:tcPr>
            <w:tcW w:w="1498" w:type="dxa"/>
          </w:tcPr>
          <w:p w:rsidR="003C4BF3" w:rsidRPr="002C3446" w:rsidRDefault="003C4BF3" w:rsidP="00B056BB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2C3446">
              <w:rPr>
                <w:b/>
              </w:rPr>
              <w:t>MESA DIRETORA</w:t>
            </w:r>
          </w:p>
        </w:tc>
        <w:tc>
          <w:tcPr>
            <w:tcW w:w="1331" w:type="dxa"/>
          </w:tcPr>
          <w:p w:rsidR="003C4BF3" w:rsidRPr="002C3446" w:rsidRDefault="003C4BF3" w:rsidP="00B056BB">
            <w:pPr>
              <w:jc w:val="center"/>
              <w:rPr>
                <w:b/>
                <w:bCs/>
              </w:rPr>
            </w:pPr>
            <w:r w:rsidRPr="002C3446">
              <w:rPr>
                <w:b/>
                <w:bCs/>
              </w:rPr>
              <w:t>3ª</w:t>
            </w:r>
          </w:p>
        </w:tc>
      </w:tr>
      <w:tr w:rsidR="003C4BF3" w:rsidTr="00B056BB">
        <w:trPr>
          <w:trHeight w:val="2078"/>
        </w:trPr>
        <w:tc>
          <w:tcPr>
            <w:tcW w:w="2093" w:type="dxa"/>
          </w:tcPr>
          <w:p w:rsidR="003C4BF3" w:rsidRPr="003C4BF3" w:rsidRDefault="003C4BF3" w:rsidP="00B056B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2"/>
              </w:rPr>
            </w:pPr>
            <w:r w:rsidRPr="003C4BF3">
              <w:rPr>
                <w:b/>
                <w:bCs/>
                <w:sz w:val="22"/>
              </w:rPr>
              <w:lastRenderedPageBreak/>
              <w:t>PROJETO DE RESOLUÇÃO</w:t>
            </w:r>
          </w:p>
          <w:p w:rsidR="003C4BF3" w:rsidRPr="002C3446" w:rsidRDefault="003C4BF3" w:rsidP="00B056B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2C3446">
              <w:rPr>
                <w:b/>
                <w:bCs/>
                <w:sz w:val="28"/>
                <w:szCs w:val="28"/>
              </w:rPr>
              <w:t>Nº 20/2022</w:t>
            </w:r>
          </w:p>
        </w:tc>
        <w:tc>
          <w:tcPr>
            <w:tcW w:w="5293" w:type="dxa"/>
          </w:tcPr>
          <w:p w:rsidR="003C4BF3" w:rsidRDefault="003C4BF3" w:rsidP="00B056BB">
            <w:pPr>
              <w:jc w:val="both"/>
              <w:rPr>
                <w:b/>
              </w:rPr>
            </w:pPr>
            <w:r w:rsidRPr="001643F7">
              <w:rPr>
                <w:b/>
              </w:rPr>
              <w:t>RATIFICA E HOMOLOGA O ATO Nº 20 DE 1º DE NOVEMBRO DE 2022, QUE APROVA A INSTRUÇÃO NORMATIVA Nº 003 QUE DISPÕE SOBRE AS DIRETRIZES PARA PARTICIPAÇÃO EM CAPACITAÇÕES, CURSOS COMPATÍVEIS COM O DESEMPENHO DA FUNÇÃO E EVENTOS DOS AGENTES PÚBLICOS DA CÂMARA MUNICIPAL DE ARACAJU.</w:t>
            </w:r>
          </w:p>
          <w:p w:rsidR="003C4BF3" w:rsidRPr="002C3446" w:rsidRDefault="003C4BF3" w:rsidP="00B056BB">
            <w:pPr>
              <w:jc w:val="both"/>
              <w:rPr>
                <w:b/>
                <w:shd w:val="clear" w:color="auto" w:fill="FFFFFF"/>
              </w:rPr>
            </w:pPr>
          </w:p>
        </w:tc>
        <w:tc>
          <w:tcPr>
            <w:tcW w:w="1498" w:type="dxa"/>
          </w:tcPr>
          <w:p w:rsidR="003C4BF3" w:rsidRPr="002C3446" w:rsidRDefault="003C4BF3" w:rsidP="00B056BB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2C3446">
              <w:rPr>
                <w:b/>
              </w:rPr>
              <w:t>MESA DIRETORA</w:t>
            </w:r>
          </w:p>
        </w:tc>
        <w:tc>
          <w:tcPr>
            <w:tcW w:w="1331" w:type="dxa"/>
          </w:tcPr>
          <w:p w:rsidR="003C4BF3" w:rsidRPr="002C3446" w:rsidRDefault="003C4BF3" w:rsidP="00B056BB">
            <w:pPr>
              <w:jc w:val="center"/>
              <w:rPr>
                <w:b/>
                <w:bCs/>
              </w:rPr>
            </w:pPr>
            <w:r w:rsidRPr="002C3446">
              <w:rPr>
                <w:b/>
                <w:bCs/>
              </w:rPr>
              <w:t>3ª</w:t>
            </w:r>
          </w:p>
        </w:tc>
      </w:tr>
      <w:tr w:rsidR="003C4BF3" w:rsidTr="00B056BB">
        <w:trPr>
          <w:trHeight w:val="2078"/>
        </w:trPr>
        <w:tc>
          <w:tcPr>
            <w:tcW w:w="2093" w:type="dxa"/>
          </w:tcPr>
          <w:p w:rsidR="003C4BF3" w:rsidRPr="003C4BF3" w:rsidRDefault="003C4BF3" w:rsidP="00B056B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2"/>
              </w:rPr>
            </w:pPr>
            <w:r w:rsidRPr="003C4BF3">
              <w:rPr>
                <w:b/>
                <w:bCs/>
                <w:sz w:val="22"/>
              </w:rPr>
              <w:t>PROJETO DE RESOLUÇÃO</w:t>
            </w:r>
          </w:p>
          <w:p w:rsidR="003C4BF3" w:rsidRPr="002C3446" w:rsidRDefault="003C4BF3" w:rsidP="00B056B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21</w:t>
            </w:r>
            <w:r w:rsidRPr="002C3446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293" w:type="dxa"/>
          </w:tcPr>
          <w:p w:rsidR="003C4BF3" w:rsidRPr="002C3446" w:rsidRDefault="002F6134" w:rsidP="00B056BB">
            <w:pPr>
              <w:jc w:val="both"/>
              <w:rPr>
                <w:b/>
              </w:rPr>
            </w:pPr>
            <w:r>
              <w:rPr>
                <w:b/>
              </w:rPr>
              <w:t>RATIFICA E HOMOLOGA O ATO Nº</w:t>
            </w:r>
            <w:r w:rsidR="003C4BF3" w:rsidRPr="001643F7">
              <w:rPr>
                <w:b/>
              </w:rPr>
              <w:t xml:space="preserve"> 21 DE 1º DE NOVEMBRO DE 2022, QUE APROVA A INSTRUÇÃO NORMATIVA </w:t>
            </w:r>
            <w:proofErr w:type="gramStart"/>
            <w:r w:rsidR="003C4BF3" w:rsidRPr="001643F7">
              <w:rPr>
                <w:b/>
              </w:rPr>
              <w:t>NO 004</w:t>
            </w:r>
            <w:proofErr w:type="gramEnd"/>
            <w:r w:rsidR="003C4BF3" w:rsidRPr="001643F7">
              <w:rPr>
                <w:b/>
              </w:rPr>
              <w:t xml:space="preserve"> QUE DISPÕE SOBRE O GERENCIAMENTO E CONTROLE DE UTILIZAÇÃO DOS VEÍCULOS E RESPONSABILIZAÇÃO POR INFRAÇÕES DE TRÂNSITO NO ÂMBITO DA CÂMARA MUNICIPAL DE ARACAJU.</w:t>
            </w:r>
          </w:p>
        </w:tc>
        <w:tc>
          <w:tcPr>
            <w:tcW w:w="1498" w:type="dxa"/>
          </w:tcPr>
          <w:p w:rsidR="003C4BF3" w:rsidRPr="002C3446" w:rsidRDefault="003C4BF3" w:rsidP="00B056BB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2C3446">
              <w:rPr>
                <w:b/>
              </w:rPr>
              <w:t>MESA DIRETORA</w:t>
            </w:r>
          </w:p>
        </w:tc>
        <w:tc>
          <w:tcPr>
            <w:tcW w:w="1331" w:type="dxa"/>
          </w:tcPr>
          <w:p w:rsidR="003C4BF3" w:rsidRPr="002C3446" w:rsidRDefault="003C4BF3" w:rsidP="00B056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2C3446">
              <w:rPr>
                <w:b/>
                <w:bCs/>
              </w:rPr>
              <w:t>ª</w:t>
            </w:r>
          </w:p>
        </w:tc>
      </w:tr>
      <w:tr w:rsidR="003C4BF3" w:rsidTr="00B056BB">
        <w:trPr>
          <w:trHeight w:val="2078"/>
        </w:trPr>
        <w:tc>
          <w:tcPr>
            <w:tcW w:w="2093" w:type="dxa"/>
          </w:tcPr>
          <w:p w:rsidR="003C4BF3" w:rsidRPr="003C4BF3" w:rsidRDefault="003C4BF3" w:rsidP="00B056B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2"/>
              </w:rPr>
            </w:pPr>
            <w:r w:rsidRPr="003C4BF3">
              <w:rPr>
                <w:b/>
                <w:bCs/>
                <w:sz w:val="22"/>
              </w:rPr>
              <w:t>PROJETO DE RESOLUÇÃO</w:t>
            </w:r>
          </w:p>
          <w:p w:rsidR="003C4BF3" w:rsidRPr="002C3446" w:rsidRDefault="003C4BF3" w:rsidP="00B056B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22</w:t>
            </w:r>
            <w:r w:rsidRPr="002C3446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293" w:type="dxa"/>
          </w:tcPr>
          <w:p w:rsidR="003C4BF3" w:rsidRPr="002C3446" w:rsidRDefault="002F6134" w:rsidP="00B056BB">
            <w:pPr>
              <w:jc w:val="both"/>
              <w:rPr>
                <w:b/>
              </w:rPr>
            </w:pPr>
            <w:r>
              <w:rPr>
                <w:b/>
              </w:rPr>
              <w:t>RATIFICA E HOMOLOGA O ATO Nº</w:t>
            </w:r>
            <w:bookmarkStart w:id="0" w:name="_GoBack"/>
            <w:bookmarkEnd w:id="0"/>
            <w:r w:rsidR="003C4BF3" w:rsidRPr="001643F7">
              <w:rPr>
                <w:b/>
              </w:rPr>
              <w:t xml:space="preserve"> 22 DE</w:t>
            </w:r>
            <w:r w:rsidR="003C4BF3">
              <w:rPr>
                <w:b/>
              </w:rPr>
              <w:t xml:space="preserve"> </w:t>
            </w:r>
            <w:r w:rsidR="003C4BF3" w:rsidRPr="001643F7">
              <w:rPr>
                <w:b/>
              </w:rPr>
              <w:t>1</w:t>
            </w:r>
            <w:r w:rsidR="003C4BF3">
              <w:rPr>
                <w:b/>
              </w:rPr>
              <w:t>º</w:t>
            </w:r>
            <w:r w:rsidR="003C4BF3" w:rsidRPr="001643F7">
              <w:rPr>
                <w:b/>
              </w:rPr>
              <w:t xml:space="preserve"> DE NOVEMBRO DE 2022, QUE APROVA</w:t>
            </w:r>
            <w:r w:rsidR="003C4BF3">
              <w:rPr>
                <w:b/>
              </w:rPr>
              <w:t xml:space="preserve"> </w:t>
            </w:r>
            <w:r w:rsidR="003C4BF3" w:rsidRPr="001643F7">
              <w:rPr>
                <w:b/>
              </w:rPr>
              <w:t xml:space="preserve">A INSTRUÇÃO NORMATIVA </w:t>
            </w:r>
            <w:proofErr w:type="gramStart"/>
            <w:r w:rsidR="003C4BF3" w:rsidRPr="001643F7">
              <w:rPr>
                <w:b/>
              </w:rPr>
              <w:t>NO 005</w:t>
            </w:r>
            <w:proofErr w:type="gramEnd"/>
            <w:r w:rsidR="003C4BF3" w:rsidRPr="001643F7">
              <w:rPr>
                <w:b/>
              </w:rPr>
              <w:t xml:space="preserve"> QUE</w:t>
            </w:r>
            <w:r w:rsidR="003C4BF3">
              <w:rPr>
                <w:b/>
              </w:rPr>
              <w:t xml:space="preserve"> </w:t>
            </w:r>
            <w:r w:rsidR="003C4BF3" w:rsidRPr="001643F7">
              <w:rPr>
                <w:b/>
              </w:rPr>
              <w:t>DISPÕE SOBRE PROCEDIMENTOS DE</w:t>
            </w:r>
            <w:r w:rsidR="003C4BF3">
              <w:rPr>
                <w:b/>
              </w:rPr>
              <w:t xml:space="preserve"> </w:t>
            </w:r>
            <w:r w:rsidR="003C4BF3" w:rsidRPr="001643F7">
              <w:rPr>
                <w:b/>
              </w:rPr>
              <w:t>ROTINA E CONTROLE NA FISCALIZAÇÃO DOS</w:t>
            </w:r>
            <w:r w:rsidR="003C4BF3">
              <w:rPr>
                <w:b/>
              </w:rPr>
              <w:t xml:space="preserve"> </w:t>
            </w:r>
            <w:r w:rsidR="003C4BF3" w:rsidRPr="001643F7">
              <w:rPr>
                <w:b/>
              </w:rPr>
              <w:t>CONTRATOS DE AQUISIÇÃO DE BENS,</w:t>
            </w:r>
            <w:r w:rsidR="003C4BF3">
              <w:rPr>
                <w:b/>
              </w:rPr>
              <w:t xml:space="preserve"> </w:t>
            </w:r>
            <w:r w:rsidR="003C4BF3" w:rsidRPr="001643F7">
              <w:rPr>
                <w:b/>
              </w:rPr>
              <w:t>PRESTAÇÃO DE SERVIÇOS, EXECUÇÃO DE</w:t>
            </w:r>
            <w:r w:rsidR="003C4BF3">
              <w:rPr>
                <w:b/>
              </w:rPr>
              <w:t xml:space="preserve"> </w:t>
            </w:r>
            <w:r w:rsidR="003C4BF3" w:rsidRPr="001643F7">
              <w:rPr>
                <w:b/>
              </w:rPr>
              <w:t>OBRAS OU CONTRATAÇÃO TEMPORÁRIA NO</w:t>
            </w:r>
            <w:r w:rsidR="003C4BF3">
              <w:rPr>
                <w:b/>
              </w:rPr>
              <w:t xml:space="preserve"> </w:t>
            </w:r>
            <w:r w:rsidR="003C4BF3" w:rsidRPr="001643F7">
              <w:rPr>
                <w:b/>
              </w:rPr>
              <w:t>ÂMBITO DA CÂMARA MUNICIPAL DE</w:t>
            </w:r>
            <w:r w:rsidR="003C4BF3">
              <w:rPr>
                <w:b/>
              </w:rPr>
              <w:t xml:space="preserve"> </w:t>
            </w:r>
            <w:r w:rsidR="003C4BF3" w:rsidRPr="001643F7">
              <w:rPr>
                <w:b/>
              </w:rPr>
              <w:t>ARACAJU.</w:t>
            </w:r>
          </w:p>
        </w:tc>
        <w:tc>
          <w:tcPr>
            <w:tcW w:w="1498" w:type="dxa"/>
          </w:tcPr>
          <w:p w:rsidR="003C4BF3" w:rsidRPr="002C3446" w:rsidRDefault="003C4BF3" w:rsidP="00B056BB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2C3446">
              <w:rPr>
                <w:b/>
              </w:rPr>
              <w:t>MESA DIRETORA</w:t>
            </w:r>
          </w:p>
        </w:tc>
        <w:tc>
          <w:tcPr>
            <w:tcW w:w="1331" w:type="dxa"/>
          </w:tcPr>
          <w:p w:rsidR="003C4BF3" w:rsidRPr="002C3446" w:rsidRDefault="003C4BF3" w:rsidP="00B056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2C3446">
              <w:rPr>
                <w:b/>
                <w:bCs/>
              </w:rPr>
              <w:t>ª</w:t>
            </w:r>
          </w:p>
        </w:tc>
      </w:tr>
    </w:tbl>
    <w:p w:rsidR="00C24C65" w:rsidRDefault="00C24C65"/>
    <w:sectPr w:rsidR="00C24C65">
      <w:headerReference w:type="default" r:id="rId8"/>
      <w:footerReference w:type="default" r:id="rId9"/>
      <w:pgSz w:w="11910" w:h="16840"/>
      <w:pgMar w:top="2220" w:right="260" w:bottom="1340" w:left="1200" w:header="377" w:footer="11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C2B" w:rsidRDefault="008A6DDD">
      <w:r>
        <w:separator/>
      </w:r>
    </w:p>
  </w:endnote>
  <w:endnote w:type="continuationSeparator" w:id="0">
    <w:p w:rsidR="003E5C2B" w:rsidRDefault="008A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C65" w:rsidRDefault="00325348">
    <w:pPr>
      <w:pStyle w:val="Corpodetexto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117.2pt;margin-top:772.85pt;width:328.3pt;height:13.05pt;z-index:-251655168;mso-position-horizontal-relative:page;mso-position-vertical-relative:page;mso-width-relative:page;mso-height-relative:page" filled="f" stroked="f">
          <v:textbox inset="0,0,0,0">
            <w:txbxContent>
              <w:p w:rsidR="00C24C65" w:rsidRDefault="008A6DDD">
                <w:pPr>
                  <w:pStyle w:val="Corpodetexto"/>
                  <w:spacing w:before="10"/>
                  <w:ind w:left="20"/>
                </w:pPr>
                <w:r>
                  <w:t>Pça:</w:t>
                </w:r>
                <w:r>
                  <w:rPr>
                    <w:spacing w:val="-3"/>
                  </w:rPr>
                  <w:t xml:space="preserve"> </w:t>
                </w:r>
                <w:r>
                  <w:t>Olímpio</w:t>
                </w:r>
                <w:r>
                  <w:rPr>
                    <w:spacing w:val="-2"/>
                  </w:rPr>
                  <w:t xml:space="preserve"> </w:t>
                </w:r>
                <w:r>
                  <w:t>Campos,</w:t>
                </w:r>
                <w:r>
                  <w:rPr>
                    <w:spacing w:val="-2"/>
                  </w:rPr>
                  <w:t xml:space="preserve"> </w:t>
                </w:r>
                <w:r>
                  <w:t>74</w:t>
                </w:r>
                <w:r>
                  <w:rPr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-1"/>
                  </w:rPr>
                  <w:t xml:space="preserve"> </w:t>
                </w:r>
                <w:r>
                  <w:t>CENTRO</w:t>
                </w:r>
                <w:r>
                  <w:rPr>
                    <w:spacing w:val="-2"/>
                  </w:rPr>
                  <w:t xml:space="preserve"> </w:t>
                </w:r>
                <w:r>
                  <w:t>CEP.</w:t>
                </w:r>
                <w:r>
                  <w:rPr>
                    <w:spacing w:val="-2"/>
                  </w:rPr>
                  <w:t xml:space="preserve"> </w:t>
                </w:r>
                <w:r>
                  <w:t>49010-010</w:t>
                </w:r>
                <w:r>
                  <w:rPr>
                    <w:spacing w:val="-1"/>
                  </w:rPr>
                  <w:t xml:space="preserve"> </w:t>
                </w:r>
                <w:r>
                  <w:t>Fone</w:t>
                </w:r>
                <w:r>
                  <w:rPr>
                    <w:spacing w:val="-3"/>
                  </w:rPr>
                  <w:t xml:space="preserve"> </w:t>
                </w:r>
                <w:r>
                  <w:t>(079)</w:t>
                </w:r>
                <w:r>
                  <w:rPr>
                    <w:spacing w:val="1"/>
                  </w:rPr>
                  <w:t xml:space="preserve"> </w:t>
                </w:r>
                <w:r>
                  <w:t>2107-4831</w:t>
                </w:r>
              </w:p>
            </w:txbxContent>
          </v:textbox>
          <w10:wrap anchorx="page" anchory="page"/>
        </v:shape>
      </w:pict>
    </w:r>
    <w:r>
      <w:pict>
        <v:shape id="_x0000_s4099" type="#_x0000_t202" style="position:absolute;margin-left:505.05pt;margin-top:772.85pt;width:11pt;height:13.05pt;z-index:-251654144;mso-position-horizontal-relative:page;mso-position-vertical-relative:page;mso-width-relative:page;mso-height-relative:page" filled="f" stroked="f">
          <v:textbox inset="0,0,0,0">
            <w:txbxContent>
              <w:p w:rsidR="00C24C65" w:rsidRDefault="008A6DDD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5348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C2B" w:rsidRDefault="008A6DDD">
      <w:r>
        <w:separator/>
      </w:r>
    </w:p>
  </w:footnote>
  <w:footnote w:type="continuationSeparator" w:id="0">
    <w:p w:rsidR="003E5C2B" w:rsidRDefault="008A6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C65" w:rsidRDefault="008A6DDD">
    <w:pPr>
      <w:pStyle w:val="Corpodetexto"/>
      <w:spacing w:line="14" w:lineRule="auto"/>
      <w:rPr>
        <w:b w:val="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3343275</wp:posOffset>
          </wp:positionH>
          <wp:positionV relativeFrom="page">
            <wp:posOffset>238760</wp:posOffset>
          </wp:positionV>
          <wp:extent cx="877570" cy="8572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0" cy="85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534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09.25pt;margin-top:87.7pt;width:175.95pt;height:24.55pt;z-index:-251656192;mso-position-horizontal-relative:page;mso-position-vertical-relative:page;mso-width-relative:page;mso-height-relative:page" filled="f" stroked="f">
          <v:textbox inset="0,0,0,0">
            <w:txbxContent>
              <w:p w:rsidR="00C24C65" w:rsidRDefault="008A6DDD">
                <w:pPr>
                  <w:pStyle w:val="Corpodetexto"/>
                  <w:spacing w:before="10"/>
                  <w:ind w:left="20" w:right="16" w:firstLine="703"/>
                </w:pPr>
                <w:r>
                  <w:t>ESTADO DE</w:t>
                </w:r>
                <w:r>
                  <w:rPr>
                    <w:spacing w:val="1"/>
                  </w:rPr>
                  <w:t xml:space="preserve"> </w:t>
                </w:r>
                <w:r>
                  <w:t>SERGIPE</w:t>
                </w:r>
                <w:r>
                  <w:rPr>
                    <w:spacing w:val="1"/>
                  </w:rPr>
                  <w:t xml:space="preserve"> </w:t>
                </w:r>
                <w:r>
                  <w:t>CÂMARA</w:t>
                </w:r>
                <w:r>
                  <w:rPr>
                    <w:spacing w:val="-8"/>
                  </w:rPr>
                  <w:t xml:space="preserve"> </w:t>
                </w:r>
                <w:r>
                  <w:t>MUNICIPAL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ARACAJU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4D437C"/>
    <w:rsid w:val="00005230"/>
    <w:rsid w:val="002F6134"/>
    <w:rsid w:val="00325348"/>
    <w:rsid w:val="003C4BF3"/>
    <w:rsid w:val="003E5C2B"/>
    <w:rsid w:val="004D437C"/>
    <w:rsid w:val="005F200D"/>
    <w:rsid w:val="00611852"/>
    <w:rsid w:val="007909F7"/>
    <w:rsid w:val="008A6DDD"/>
    <w:rsid w:val="009A41F4"/>
    <w:rsid w:val="00BE2A43"/>
    <w:rsid w:val="00C24C65"/>
    <w:rsid w:val="00DA3BDB"/>
    <w:rsid w:val="0571302A"/>
    <w:rsid w:val="05943C54"/>
    <w:rsid w:val="06A545BD"/>
    <w:rsid w:val="06E15F8D"/>
    <w:rsid w:val="130B5189"/>
    <w:rsid w:val="1BD17F21"/>
    <w:rsid w:val="1DE73596"/>
    <w:rsid w:val="1E1A38F5"/>
    <w:rsid w:val="2B30695C"/>
    <w:rsid w:val="31610221"/>
    <w:rsid w:val="38BA3041"/>
    <w:rsid w:val="3EC429E4"/>
    <w:rsid w:val="56C77A19"/>
    <w:rsid w:val="618A317B"/>
    <w:rsid w:val="660D737A"/>
    <w:rsid w:val="71C5446D"/>
    <w:rsid w:val="734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3C4BF3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3C4BF3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329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12</cp:revision>
  <dcterms:created xsi:type="dcterms:W3CDTF">2022-12-18T03:43:00Z</dcterms:created>
  <dcterms:modified xsi:type="dcterms:W3CDTF">2022-12-21T15:15:00Z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2022-12-18T00:00:00Z</vt:filetime>
  </property>
  <property fmtid="{D5CDD505-2E9C-101B-9397-08002B2CF9AE}" pid="5" name="KSOProductBuildVer">
    <vt:lpwstr>1046-11.2.0.11440</vt:lpwstr>
  </property>
  <property fmtid="{D5CDD505-2E9C-101B-9397-08002B2CF9AE}" pid="6" name="ICV">
    <vt:lpwstr>EAB724C1591C4567AFB83702E83DAEA7</vt:lpwstr>
  </property>
</Properties>
</file>