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70" w:rsidRDefault="005B6870"/>
    <w:p w:rsidR="0010613C" w:rsidRDefault="0086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0613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3C" w:rsidRDefault="0086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0613C" w:rsidRDefault="0086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0613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3C" w:rsidRDefault="0086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0613C" w:rsidRDefault="0086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0613C" w:rsidRDefault="00861576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</w:t>
      </w:r>
      <w:r w:rsidR="00096F4E">
        <w:rPr>
          <w:sz w:val="28"/>
          <w:szCs w:val="32"/>
        </w:rPr>
        <w:t>UTA DA 8</w:t>
      </w:r>
      <w:r w:rsidR="00930BEC">
        <w:rPr>
          <w:sz w:val="28"/>
          <w:szCs w:val="32"/>
        </w:rPr>
        <w:t>9ª SESSÃO ORDINÁRIA – 13</w:t>
      </w:r>
      <w:r>
        <w:rPr>
          <w:sz w:val="28"/>
          <w:szCs w:val="32"/>
        </w:rPr>
        <w:t xml:space="preserve"> DE </w:t>
      </w:r>
      <w:proofErr w:type="gramStart"/>
      <w:r w:rsidR="00F200C6">
        <w:rPr>
          <w:sz w:val="28"/>
          <w:szCs w:val="32"/>
        </w:rPr>
        <w:t>OUTU</w:t>
      </w:r>
      <w:r>
        <w:rPr>
          <w:sz w:val="28"/>
          <w:szCs w:val="32"/>
        </w:rPr>
        <w:t>BRO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10613C" w:rsidRDefault="0010613C">
      <w:pPr>
        <w:jc w:val="center"/>
        <w:rPr>
          <w:b/>
          <w:color w:val="FF0000"/>
          <w:sz w:val="28"/>
        </w:rPr>
      </w:pPr>
    </w:p>
    <w:p w:rsidR="0010613C" w:rsidRDefault="00861576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366B7D" w:rsidRPr="00366B7D">
        <w:rPr>
          <w:b/>
          <w:spacing w:val="2"/>
          <w:sz w:val="32"/>
          <w:szCs w:val="21"/>
          <w:shd w:val="clear" w:color="auto" w:fill="FFFFFF"/>
        </w:rPr>
        <w:t>A ESSE GLÓRIA NA IGREJA, POR JESUS CRISTO, EM TODAS AS GERAÇÕES, PARA TODO O SEMPRE. AMÉM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10613C" w:rsidRDefault="00861576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366B7D">
        <w:rPr>
          <w:b/>
          <w:color w:val="000000" w:themeColor="text1"/>
          <w:sz w:val="32"/>
          <w:szCs w:val="32"/>
          <w:u w:val="single"/>
        </w:rPr>
        <w:t>EFÉSIOS</w:t>
      </w:r>
      <w:r w:rsidR="000E5818">
        <w:rPr>
          <w:b/>
          <w:color w:val="000000" w:themeColor="text1"/>
          <w:sz w:val="32"/>
          <w:szCs w:val="32"/>
          <w:u w:val="single"/>
        </w:rPr>
        <w:t xml:space="preserve"> </w:t>
      </w:r>
      <w:r w:rsidR="00366B7D">
        <w:rPr>
          <w:b/>
          <w:color w:val="000000" w:themeColor="text1"/>
          <w:sz w:val="32"/>
          <w:szCs w:val="32"/>
          <w:u w:val="single"/>
        </w:rPr>
        <w:t>3</w:t>
      </w:r>
      <w:r w:rsidR="00CA2BD9">
        <w:rPr>
          <w:b/>
          <w:color w:val="000000" w:themeColor="text1"/>
          <w:sz w:val="32"/>
          <w:szCs w:val="32"/>
          <w:u w:val="single"/>
        </w:rPr>
        <w:t>:</w:t>
      </w:r>
      <w:r w:rsidR="00366B7D">
        <w:rPr>
          <w:b/>
          <w:color w:val="000000" w:themeColor="text1"/>
          <w:sz w:val="32"/>
          <w:szCs w:val="32"/>
          <w:u w:val="single"/>
        </w:rPr>
        <w:t>21</w:t>
      </w:r>
      <w:r>
        <w:rPr>
          <w:b/>
          <w:color w:val="000000" w:themeColor="text1"/>
          <w:sz w:val="32"/>
          <w:szCs w:val="32"/>
        </w:rPr>
        <w:t>)</w:t>
      </w:r>
    </w:p>
    <w:p w:rsidR="0010613C" w:rsidRDefault="0010613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CD3B41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INCLUI NO CALENDÁRIO DO MUNICÍPIO DE ARACAJU, O DIA 21 DE OUTUBRO, O "DIA MUNICIPAL DA ALIMENTAÇÃO ESCOLAR".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CD3B41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A14E09">
            <w:pPr>
              <w:jc w:val="both"/>
              <w:rPr>
                <w:b/>
                <w:sz w:val="24"/>
              </w:rPr>
            </w:pPr>
            <w:r w:rsidRPr="000A6696">
              <w:rPr>
                <w:b/>
                <w:sz w:val="22"/>
              </w:rPr>
              <w:t>DISPÕE SOBRE A AFIXAÇÃO DE CARTAZ NOS POSTOS DE COMBUSTÍVEIS INFORMANDO O PRAZO DE VIGÊNCIA DO PREÇO OFERTADO.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CD3B41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148/2022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A14E09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DENOMINA VIADUTO WOLNEY LEAL DE MELO O ATUAL VIADUTO QUE FICA NA CONFLUÊNCIA DAS AVENIDAS PRES. TANCREDO NEVES, AV. DR. JOSE DA SILVA RIBEIRO FILHO E AVENIDA MAL. CANDIDO RONDON.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CD3B41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A14E09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DISPÕE SOBRE A INCLUSÃO DE BARRACAS DE PRODUTOS HORTIFRÚTI GRANJEIROS ORGÂNICOS NAS FEIRAS LIVRES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334667" w:rsidRDefault="00CD3B41" w:rsidP="00CD3B41">
            <w:pPr>
              <w:jc w:val="center"/>
            </w:pPr>
            <w:r w:rsidRPr="00334667">
              <w:rPr>
                <w:b/>
                <w:sz w:val="22"/>
                <w:szCs w:val="22"/>
              </w:rPr>
              <w:t>3ª</w:t>
            </w:r>
          </w:p>
        </w:tc>
      </w:tr>
      <w:tr w:rsidR="00CD3B41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CD3B41" w:rsidRPr="000A6696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DENOMINA TRAVESSA JOSÉ VIANA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0A6696" w:rsidRDefault="00CD3B41" w:rsidP="00CD3B41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6696">
              <w:rPr>
                <w:b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Default="00CD3B41" w:rsidP="00CD3B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CD3B41" w:rsidRDefault="00CD3B41" w:rsidP="00CD3B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3B41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D3B41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837715" w:rsidRDefault="00CD3B41" w:rsidP="00A14E09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37715">
              <w:rPr>
                <w:b/>
                <w:sz w:val="22"/>
              </w:rPr>
              <w:t>DENOMINA IVANILSA SANTOS O ATUAL TRECHO DA TRAVESSA NOSSA SENHORA DA PAZ, SITUADA NO CONJUNTO RESIDENCIAL RECANTO DA PAZ, BAIRRO AEROPORTO.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Default="00CD3B41" w:rsidP="00CD3B4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Default="00CD3B41" w:rsidP="00CD3B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CD3B41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D3B41" w:rsidRDefault="00CD3B41" w:rsidP="00CD3B4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Pr="00E71B68" w:rsidRDefault="00CD3B41" w:rsidP="00A14E09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E71B68">
              <w:rPr>
                <w:b/>
                <w:sz w:val="22"/>
              </w:rPr>
              <w:t>DENOMINA OZORIO DOS SANTOS O ATUAL TRECHO DA TRAVESSA MANOEL HENRIQUE, SITUADO NO CONJUNTO RESIDENCIAL RECANTO DA PAZ, BAIRRO AEROPORTO.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Default="00CD3B41" w:rsidP="00CD3B4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B41" w:rsidRDefault="00CD3B41" w:rsidP="00CD3B4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:rsidR="00A073C4" w:rsidRDefault="00A073C4" w:rsidP="00A073C4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073C4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00" w:rsidRDefault="00861576">
      <w:r>
        <w:separator/>
      </w:r>
    </w:p>
  </w:endnote>
  <w:endnote w:type="continuationSeparator" w:id="0">
    <w:p w:rsidR="00C87700" w:rsidRDefault="008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3C" w:rsidRDefault="0086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14E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00" w:rsidRDefault="00861576">
      <w:r>
        <w:separator/>
      </w:r>
    </w:p>
  </w:footnote>
  <w:footnote w:type="continuationSeparator" w:id="0">
    <w:p w:rsidR="00C87700" w:rsidRDefault="0086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0613C" w:rsidRDefault="0086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6994933" r:id="rId2"/>
      </w:object>
    </w:r>
  </w:p>
  <w:p w:rsidR="0010613C" w:rsidRDefault="00861576">
    <w:pPr>
      <w:pStyle w:val="Cabealho"/>
      <w:jc w:val="center"/>
      <w:rPr>
        <w:b/>
      </w:rPr>
    </w:pPr>
    <w:r>
      <w:rPr>
        <w:b/>
      </w:rPr>
      <w:t>ESTADO DE SERGIPE</w:t>
    </w:r>
  </w:p>
  <w:p w:rsidR="0010613C" w:rsidRDefault="0086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1167"/>
    <w:rsid w:val="00084175"/>
    <w:rsid w:val="00084E29"/>
    <w:rsid w:val="00085F6D"/>
    <w:rsid w:val="0008604D"/>
    <w:rsid w:val="0008631F"/>
    <w:rsid w:val="0008635D"/>
    <w:rsid w:val="00086A18"/>
    <w:rsid w:val="00086EEC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4759A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1B8D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1FFC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B7D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54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0F6B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870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AAF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A89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0BEC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57B8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4E09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9DD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680"/>
    <w:rsid w:val="00C63A4D"/>
    <w:rsid w:val="00C645A9"/>
    <w:rsid w:val="00C6512D"/>
    <w:rsid w:val="00C659C8"/>
    <w:rsid w:val="00C66B29"/>
    <w:rsid w:val="00C66D1B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3B41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5F52F53"/>
    <w:rsid w:val="4B0B3832"/>
    <w:rsid w:val="50226754"/>
    <w:rsid w:val="5FA31F8A"/>
    <w:rsid w:val="6A9B2433"/>
    <w:rsid w:val="70F070D8"/>
    <w:rsid w:val="757E34F1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A92EB"/>
  <w15:docId w15:val="{2BF3E330-C176-40D6-AFC5-E11E583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5E10-5849-445D-8596-91AB415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2022-10-10T13:30:00Z</cp:lastPrinted>
  <dcterms:created xsi:type="dcterms:W3CDTF">2022-10-11T14:53:00Z</dcterms:created>
  <dcterms:modified xsi:type="dcterms:W3CDTF">2022-10-11T15:02:00Z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2DB9140EB36740B98A6FE6477B1764E3</vt:lpwstr>
  </property>
</Properties>
</file>