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3864">
              <w:rPr>
                <w:rFonts w:ascii="Calibri" w:hAnsi="Calibri"/>
                <w:b/>
                <w:szCs w:val="28"/>
              </w:rPr>
              <w:t>VINICIUS PORTO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386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730A63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6</w:t>
      </w:r>
      <w:r w:rsidR="0006664C">
        <w:rPr>
          <w:sz w:val="28"/>
          <w:szCs w:val="32"/>
        </w:rPr>
        <w:t>8</w:t>
      </w:r>
      <w:r w:rsidR="00191576">
        <w:rPr>
          <w:sz w:val="28"/>
          <w:szCs w:val="32"/>
        </w:rPr>
        <w:t xml:space="preserve">ª SESSÃO ORDINÁRIA – </w:t>
      </w:r>
      <w:r w:rsidR="000B2695">
        <w:rPr>
          <w:sz w:val="28"/>
          <w:szCs w:val="32"/>
        </w:rPr>
        <w:t>0</w:t>
      </w:r>
      <w:r w:rsidR="0006664C">
        <w:rPr>
          <w:sz w:val="28"/>
          <w:szCs w:val="32"/>
        </w:rPr>
        <w:t>4</w:t>
      </w:r>
      <w:r w:rsidR="000B2695">
        <w:rPr>
          <w:sz w:val="28"/>
          <w:szCs w:val="32"/>
        </w:rPr>
        <w:t xml:space="preserve">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00D5F" w:rsidRPr="00C00D5F">
        <w:rPr>
          <w:b/>
          <w:spacing w:val="2"/>
          <w:sz w:val="32"/>
          <w:szCs w:val="21"/>
          <w:shd w:val="clear" w:color="auto" w:fill="FFFFFF"/>
        </w:rPr>
        <w:t>ESFORÇAI-VOS, E ELE FORTALECERÁ O VOSSO CORAÇÃO, VÓS TODOS QUE ESPERAIS NO SENHOR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Pr="00D93C7E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C00D5F">
        <w:rPr>
          <w:b/>
          <w:color w:val="000000" w:themeColor="text1"/>
          <w:sz w:val="32"/>
          <w:szCs w:val="32"/>
          <w:u w:val="single"/>
        </w:rPr>
        <w:t>SALM</w:t>
      </w:r>
      <w:r>
        <w:rPr>
          <w:b/>
          <w:color w:val="000000" w:themeColor="text1"/>
          <w:sz w:val="32"/>
          <w:szCs w:val="32"/>
          <w:u w:val="single"/>
        </w:rPr>
        <w:t xml:space="preserve">OS </w:t>
      </w:r>
      <w:r w:rsidR="00C00D5F">
        <w:rPr>
          <w:b/>
          <w:color w:val="000000" w:themeColor="text1"/>
          <w:sz w:val="32"/>
          <w:szCs w:val="32"/>
          <w:u w:val="single"/>
        </w:rPr>
        <w:t>3</w:t>
      </w:r>
      <w:r>
        <w:rPr>
          <w:b/>
          <w:color w:val="000000" w:themeColor="text1"/>
          <w:sz w:val="32"/>
          <w:szCs w:val="32"/>
          <w:u w:val="single"/>
        </w:rPr>
        <w:t>1:2</w:t>
      </w:r>
      <w:r w:rsidR="00C00D5F">
        <w:rPr>
          <w:b/>
          <w:color w:val="000000" w:themeColor="text1"/>
          <w:sz w:val="32"/>
          <w:szCs w:val="32"/>
          <w:u w:val="single"/>
        </w:rPr>
        <w:t>4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56248D" w:rsidRDefault="0056248D" w:rsidP="005D1E93">
      <w:pPr>
        <w:jc w:val="center"/>
        <w:rPr>
          <w:b/>
          <w:sz w:val="32"/>
          <w:szCs w:val="32"/>
          <w:u w:val="single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D847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:rsidR="003E633B" w:rsidRDefault="003E633B" w:rsidP="00D8476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2/2022</w:t>
            </w:r>
          </w:p>
          <w:p w:rsidR="003E633B" w:rsidRDefault="003E633B" w:rsidP="00D84765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D84765">
            <w:pPr>
              <w:jc w:val="both"/>
              <w:rPr>
                <w:b/>
                <w:sz w:val="22"/>
              </w:rPr>
            </w:pPr>
            <w:r w:rsidRPr="009516D7">
              <w:rPr>
                <w:b/>
                <w:sz w:val="22"/>
              </w:rPr>
              <w:t>ALTERA DISPOSITIVO DA LEI COMPLEMENTAR Nº 50, DE 28 DE DEZEMBRO DE 2001, COM AS ALTERAÇÕES INTRODUZIDAS PELA LEI COMPLEMENTAR Nº 134, DE 1º DE AGOSTO DE 2014, E A LEI COMPLEMENTAR Nº 142, DE 12 DE DEZEMBRO DE 2014, QUE DISPÕE O REGIME PRÓPRIO DE PREVIDÊNCIA SOCIAL DE ARACAJU, AUTORIZA CRIAÇÃO DE ENTIDADE DE PREVIDÊNCIA E DÁ PROVIDÊNCIAS CORRELATAS.</w:t>
            </w:r>
          </w:p>
          <w:p w:rsidR="003E633B" w:rsidRPr="009516D7" w:rsidRDefault="003E633B" w:rsidP="00D84765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D847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9516D7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D84765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101A9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2101A9">
              <w:rPr>
                <w:b/>
                <w:bCs/>
              </w:rPr>
              <w:t xml:space="preserve">PROJETO DE LEI </w:t>
            </w:r>
          </w:p>
          <w:p w:rsidR="003E633B" w:rsidRPr="002101A9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2101A9">
              <w:rPr>
                <w:b/>
                <w:bCs/>
                <w:sz w:val="28"/>
                <w:szCs w:val="28"/>
              </w:rPr>
              <w:t>Nº 257/2021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3E633B">
            <w:pPr>
              <w:jc w:val="both"/>
              <w:rPr>
                <w:b/>
                <w:sz w:val="22"/>
              </w:rPr>
            </w:pPr>
            <w:r w:rsidRPr="002101A9">
              <w:rPr>
                <w:b/>
                <w:sz w:val="22"/>
              </w:rPr>
              <w:t>DISPÕE SOBRE CAMPANHA EDUCATIVA NAS REDES DE ENSINO PÚBLICO E PRIVADO PARA COMBATER A AUTOMUTILAÇÃO (CUTTING) ENTRE CRIANÇAS E ADOLESCENTES NO ÂMBITO DO MUNICÍPIO DE ARACAJU.</w:t>
            </w:r>
          </w:p>
          <w:p w:rsidR="003E633B" w:rsidRPr="002101A9" w:rsidRDefault="003E633B" w:rsidP="003E63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101A9" w:rsidRDefault="003E633B" w:rsidP="003E63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101A9"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101A9" w:rsidRDefault="003E633B" w:rsidP="003E633B">
            <w:pPr>
              <w:jc w:val="center"/>
              <w:rPr>
                <w:b/>
                <w:bCs/>
                <w:sz w:val="22"/>
                <w:szCs w:val="22"/>
              </w:rPr>
            </w:pPr>
            <w:r w:rsidRPr="002101A9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101A9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2101A9">
              <w:rPr>
                <w:b/>
                <w:bCs/>
              </w:rPr>
              <w:t xml:space="preserve">PROJETO DE LEI </w:t>
            </w:r>
          </w:p>
          <w:p w:rsidR="003E633B" w:rsidRPr="002101A9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2101A9">
              <w:rPr>
                <w:b/>
                <w:bCs/>
                <w:sz w:val="28"/>
                <w:szCs w:val="28"/>
              </w:rPr>
              <w:t>Nº 270/2021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3E633B">
            <w:pPr>
              <w:jc w:val="both"/>
              <w:rPr>
                <w:b/>
                <w:sz w:val="22"/>
              </w:rPr>
            </w:pPr>
            <w:r w:rsidRPr="002101A9">
              <w:rPr>
                <w:b/>
                <w:sz w:val="22"/>
              </w:rPr>
              <w:t>INSTITUI O SISTEMA DE NAVEGAÇÃO DE PACIENTE COM NEOPLASIA MALÍGNA, NO ÂMBITO DO MUNICÍPIO DE ARACAJU E DÁ OUTRAS PROVIDÊNCIAS.</w:t>
            </w:r>
          </w:p>
          <w:p w:rsidR="003E633B" w:rsidRPr="002101A9" w:rsidRDefault="003E633B" w:rsidP="003E63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101A9" w:rsidRDefault="003E633B" w:rsidP="003E63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101A9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101A9" w:rsidRDefault="003E633B" w:rsidP="003E633B">
            <w:pPr>
              <w:jc w:val="center"/>
              <w:rPr>
                <w:b/>
                <w:bCs/>
                <w:sz w:val="22"/>
                <w:szCs w:val="22"/>
              </w:rPr>
            </w:pPr>
            <w:r w:rsidRPr="002101A9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0162A6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0162A6">
              <w:rPr>
                <w:b/>
                <w:bCs/>
              </w:rPr>
              <w:t xml:space="preserve">PROJETO DE LEI </w:t>
            </w:r>
          </w:p>
          <w:p w:rsidR="003E633B" w:rsidRPr="000162A6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0162A6">
              <w:rPr>
                <w:b/>
                <w:bCs/>
                <w:sz w:val="28"/>
                <w:szCs w:val="28"/>
              </w:rPr>
              <w:t>Nº 27/2022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3E633B">
            <w:pPr>
              <w:jc w:val="both"/>
              <w:rPr>
                <w:b/>
                <w:sz w:val="22"/>
              </w:rPr>
            </w:pPr>
            <w:r w:rsidRPr="000162A6">
              <w:rPr>
                <w:b/>
                <w:sz w:val="22"/>
              </w:rPr>
              <w:t>DISPÕE SOBRE A CAMPANHA DE CONSCIENTIZAÇÃO, VALORIZAÇÃO E INCENTIVO DA DOAÇÃO DE SANGUE, PLAQUETAS E/OU MEDULA ÓSSEA NA CIDADE DE ARACAJU, E DÁ OUTRAS PROVIDÊNCIAS.</w:t>
            </w:r>
          </w:p>
          <w:p w:rsidR="003E633B" w:rsidRPr="000162A6" w:rsidRDefault="003E633B" w:rsidP="003E63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0162A6" w:rsidRDefault="003E633B" w:rsidP="003E63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162A6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0162A6" w:rsidRDefault="003E633B" w:rsidP="003E6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162A6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0162A6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0162A6">
              <w:rPr>
                <w:b/>
                <w:bCs/>
              </w:rPr>
              <w:t xml:space="preserve">PROJETO DE LEI </w:t>
            </w:r>
          </w:p>
          <w:p w:rsidR="003E633B" w:rsidRPr="000162A6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0162A6">
              <w:rPr>
                <w:b/>
                <w:bCs/>
                <w:sz w:val="28"/>
                <w:szCs w:val="28"/>
              </w:rPr>
              <w:t>Nº 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3E633B">
            <w:pPr>
              <w:jc w:val="both"/>
              <w:rPr>
                <w:b/>
                <w:sz w:val="22"/>
              </w:rPr>
            </w:pPr>
            <w:r w:rsidRPr="000162A6">
              <w:rPr>
                <w:b/>
                <w:sz w:val="22"/>
              </w:rPr>
              <w:t>DISPÕE SOBRE O PLANTIO DE ÁRVORES AMEAÇADAS DE EXTINÇÃO NO MUNICÍPIO DE ARACAJU E DÁ PROVIDÊNCIAS CORRELATAS.</w:t>
            </w:r>
          </w:p>
          <w:p w:rsidR="003E633B" w:rsidRPr="000162A6" w:rsidRDefault="003E633B" w:rsidP="003E63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0162A6" w:rsidRDefault="003E633B" w:rsidP="003E63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162A6"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0162A6" w:rsidRDefault="003E633B" w:rsidP="003E633B">
            <w:pPr>
              <w:jc w:val="center"/>
              <w:rPr>
                <w:b/>
                <w:bCs/>
                <w:sz w:val="22"/>
                <w:szCs w:val="22"/>
              </w:rPr>
            </w:pPr>
            <w:r w:rsidRPr="000162A6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D3122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2D3122">
              <w:rPr>
                <w:b/>
                <w:bCs/>
              </w:rPr>
              <w:lastRenderedPageBreak/>
              <w:t xml:space="preserve">PROJETO DE LEI </w:t>
            </w:r>
          </w:p>
          <w:p w:rsidR="003E633B" w:rsidRPr="002D3122" w:rsidRDefault="003E633B" w:rsidP="003E633B">
            <w:pPr>
              <w:spacing w:line="276" w:lineRule="auto"/>
              <w:jc w:val="both"/>
              <w:rPr>
                <w:b/>
                <w:bCs/>
              </w:rPr>
            </w:pPr>
            <w:r w:rsidRPr="002D3122">
              <w:rPr>
                <w:b/>
                <w:bCs/>
                <w:sz w:val="28"/>
                <w:szCs w:val="28"/>
              </w:rPr>
              <w:t>Nº 252/2021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3E633B">
            <w:pPr>
              <w:jc w:val="both"/>
              <w:rPr>
                <w:b/>
                <w:sz w:val="22"/>
              </w:rPr>
            </w:pPr>
            <w:r w:rsidRPr="002D3122">
              <w:rPr>
                <w:b/>
                <w:sz w:val="22"/>
              </w:rPr>
              <w:t>DISPÕE SOBRE MEDIDAS DE SEGURANÇA, PREVENÇÃO E COMBATE À VIOLÊNCIA CONTRA PROFISSIONAIS DA EDUCAÇÃO, NO MUNICÍPIO DE ARACAJU, E DÁ OUTRAS PROVIDÊNCIAS.</w:t>
            </w:r>
          </w:p>
          <w:p w:rsidR="003E633B" w:rsidRPr="002D3122" w:rsidRDefault="003E633B" w:rsidP="003E633B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D3122" w:rsidRDefault="003E633B" w:rsidP="003E63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D3122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2D3122" w:rsidRDefault="003E633B" w:rsidP="003E633B">
            <w:pPr>
              <w:jc w:val="center"/>
              <w:rPr>
                <w:sz w:val="22"/>
                <w:szCs w:val="22"/>
              </w:rPr>
            </w:pPr>
            <w:r w:rsidRPr="002D3122">
              <w:rPr>
                <w:b/>
                <w:bCs/>
                <w:sz w:val="22"/>
                <w:szCs w:val="22"/>
              </w:rPr>
              <w:t>2ª</w:t>
            </w:r>
          </w:p>
          <w:p w:rsidR="003E633B" w:rsidRPr="002D3122" w:rsidRDefault="003E633B" w:rsidP="003E633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10086E" w:rsidRDefault="003E633B" w:rsidP="003E63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10086E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3E633B" w:rsidRPr="0010086E" w:rsidRDefault="003E633B" w:rsidP="003E63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10086E">
              <w:rPr>
                <w:b/>
                <w:bCs/>
                <w:color w:val="000000" w:themeColor="text1"/>
                <w:sz w:val="28"/>
                <w:szCs w:val="28"/>
              </w:rPr>
              <w:t>Nº 286/2021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10086E" w:rsidRDefault="003E633B" w:rsidP="003E633B">
            <w:pPr>
              <w:jc w:val="both"/>
              <w:rPr>
                <w:b/>
                <w:color w:val="000000" w:themeColor="text1"/>
                <w:sz w:val="22"/>
              </w:rPr>
            </w:pPr>
            <w:r w:rsidRPr="0010086E">
              <w:rPr>
                <w:b/>
                <w:color w:val="000000" w:themeColor="text1"/>
                <w:sz w:val="22"/>
              </w:rPr>
              <w:t>INSTITUI NO CALENDÁRIO OFICIAL DO MUNICÍPIO DE ARACAJU O DIA DA CONSCIENTIZAÇÃO E COMBATE AO USO DE CEROL, LINHA CHILENA OU ASSEMELHADAS, E DÁ OUTRAS PROVIDÊNCIAS.</w:t>
            </w:r>
          </w:p>
          <w:p w:rsidR="003E633B" w:rsidRPr="0010086E" w:rsidRDefault="003E633B" w:rsidP="003E633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10086E" w:rsidRDefault="003E633B" w:rsidP="003E63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0086E">
              <w:rPr>
                <w:b/>
                <w:bCs/>
                <w:color w:val="000000" w:themeColor="text1"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10086E" w:rsidRDefault="003E633B" w:rsidP="003E633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10086E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3E633B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5A39CD" w:rsidRDefault="003E633B" w:rsidP="003E63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A39C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3E633B" w:rsidRPr="005A39CD" w:rsidRDefault="003E633B" w:rsidP="003E633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A39CD">
              <w:rPr>
                <w:b/>
                <w:bCs/>
                <w:color w:val="000000" w:themeColor="text1"/>
                <w:sz w:val="28"/>
                <w:szCs w:val="28"/>
              </w:rPr>
              <w:t>Nº 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Default="003E633B" w:rsidP="003E633B">
            <w:pPr>
              <w:jc w:val="both"/>
              <w:rPr>
                <w:b/>
                <w:color w:val="000000" w:themeColor="text1"/>
                <w:sz w:val="22"/>
              </w:rPr>
            </w:pPr>
            <w:r w:rsidRPr="005A39CD">
              <w:rPr>
                <w:b/>
                <w:color w:val="000000" w:themeColor="text1"/>
                <w:sz w:val="22"/>
              </w:rPr>
              <w:t>DISPÕE SOBRE A OBRIGATORIEDADE DO CONDOMÍNIO EM COMUNICAR CASOS DE MAUS-TRATOS A ANIMAIS NO MUNICÍPIO DE ARACAJU/SE E DÁ OUTRAS PROVIDÊNCIAS.</w:t>
            </w:r>
          </w:p>
          <w:p w:rsidR="003E633B" w:rsidRPr="005A39CD" w:rsidRDefault="003E633B" w:rsidP="003E633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5A39CD" w:rsidRDefault="003E633B" w:rsidP="003E633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A39CD">
              <w:rPr>
                <w:b/>
                <w:bCs/>
                <w:color w:val="000000" w:themeColor="text1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33B" w:rsidRPr="006F6017" w:rsidRDefault="003E633B" w:rsidP="003E633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F6017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AB6E99" w:rsidTr="00D8476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E99" w:rsidRDefault="00AB6E99" w:rsidP="00AB6E9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B6E99" w:rsidRDefault="00AB6E99" w:rsidP="00AB6E9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293/2021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E99" w:rsidRDefault="00AB6E99" w:rsidP="00AB6E99">
            <w:pPr>
              <w:jc w:val="both"/>
              <w:rPr>
                <w:b/>
                <w:sz w:val="22"/>
              </w:rPr>
            </w:pPr>
            <w:r w:rsidRPr="00787B74">
              <w:rPr>
                <w:b/>
                <w:sz w:val="22"/>
              </w:rPr>
              <w:t>RECONHECE DE UTILIDADE PÚBLICA O INSTITUTO DE JUDÔ BOTO CINZA E DÁ OUTRAS PROVIDÊNCIAS.</w:t>
            </w:r>
          </w:p>
          <w:p w:rsidR="00AB6E99" w:rsidRPr="00787B74" w:rsidRDefault="00AB6E99" w:rsidP="00AB6E99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E99" w:rsidRDefault="00AB6E99" w:rsidP="00AB6E9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E99" w:rsidRDefault="00AB6E99" w:rsidP="00AB6E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FB2D5A" w:rsidRDefault="00FB2D5A" w:rsidP="00FB2D5A">
      <w:pPr>
        <w:jc w:val="both"/>
        <w:rPr>
          <w:b/>
          <w:sz w:val="32"/>
          <w:szCs w:val="32"/>
          <w:u w:val="single"/>
        </w:rPr>
      </w:pPr>
    </w:p>
    <w:sectPr w:rsidR="00FB2D5A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B6E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1039443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695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3864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6E0BD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670A8-068F-4CB2-BFFF-83DB2356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2022-08-01T12:55:00Z</cp:lastPrinted>
  <dcterms:created xsi:type="dcterms:W3CDTF">2022-08-03T16:02:00Z</dcterms:created>
  <dcterms:modified xsi:type="dcterms:W3CDTF">2022-08-03T16:43:00Z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