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B54B3D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B3819">
        <w:rPr>
          <w:sz w:val="28"/>
          <w:szCs w:val="32"/>
        </w:rPr>
        <w:t>20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72A8B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A</w:t>
      </w:r>
      <w:r w:rsidR="00072A8B">
        <w:rPr>
          <w:sz w:val="28"/>
          <w:szCs w:val="32"/>
        </w:rPr>
        <w:t>B</w:t>
      </w:r>
      <w:r w:rsidR="007D017E">
        <w:rPr>
          <w:sz w:val="28"/>
          <w:szCs w:val="32"/>
        </w:rPr>
        <w:t>R</w:t>
      </w:r>
      <w:r w:rsidR="00072A8B">
        <w:rPr>
          <w:sz w:val="28"/>
          <w:szCs w:val="32"/>
        </w:rPr>
        <w:t>IL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48BCDB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E2E07" w:rsidRPr="00CE2E07">
        <w:rPr>
          <w:b/>
          <w:spacing w:val="2"/>
          <w:sz w:val="32"/>
          <w:szCs w:val="32"/>
          <w:shd w:val="clear" w:color="auto" w:fill="FFFFFF"/>
        </w:rPr>
        <w:t>PORQUE DEUS É O QUE OPERA EM VÓS TANTO O QUERER COMO O EFETUAR, SEGUNDO A SUA BOA VONTADE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951E3">
        <w:rPr>
          <w:b/>
          <w:color w:val="000000" w:themeColor="text1"/>
          <w:sz w:val="32"/>
          <w:szCs w:val="32"/>
          <w:u w:val="single"/>
        </w:rPr>
        <w:t>FIL</w:t>
      </w:r>
      <w:r w:rsidR="00CE2E07">
        <w:rPr>
          <w:b/>
          <w:color w:val="000000" w:themeColor="text1"/>
          <w:sz w:val="32"/>
          <w:szCs w:val="32"/>
          <w:u w:val="single"/>
        </w:rPr>
        <w:t>IPENSES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CE2E07">
        <w:rPr>
          <w:b/>
          <w:color w:val="000000" w:themeColor="text1"/>
          <w:sz w:val="32"/>
          <w:szCs w:val="32"/>
          <w:u w:val="single"/>
        </w:rPr>
        <w:t>2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CE2E07">
        <w:rPr>
          <w:rStyle w:val="Hyperlink"/>
          <w:b/>
          <w:color w:val="000000" w:themeColor="text1"/>
          <w:sz w:val="32"/>
          <w:szCs w:val="32"/>
        </w:rPr>
        <w:t>13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B3819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55B7" w14:textId="77777777" w:rsidR="002B3819" w:rsidRPr="001944B6" w:rsidRDefault="002B3819" w:rsidP="002B3819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4CA714D0" w14:textId="77777777" w:rsidR="002B3819" w:rsidRDefault="002B3819" w:rsidP="002B3819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74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40D64668" w14:textId="77777777" w:rsidR="002B3819" w:rsidRDefault="002B3819" w:rsidP="002B3819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7757CB43" w:rsidR="002B3819" w:rsidRPr="005E4DB9" w:rsidRDefault="002B3819" w:rsidP="002B3819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DAE1D" w14:textId="159784D5" w:rsidR="002B3819" w:rsidRDefault="002B3819" w:rsidP="002B3819">
            <w:pPr>
              <w:jc w:val="both"/>
              <w:rPr>
                <w:b/>
                <w:sz w:val="22"/>
                <w:szCs w:val="22"/>
              </w:rPr>
            </w:pPr>
            <w:r w:rsidRPr="00645F47">
              <w:rPr>
                <w:b/>
                <w:sz w:val="22"/>
                <w:szCs w:val="22"/>
              </w:rPr>
              <w:t xml:space="preserve">CRIA O PROGRAMA DE AUXÍLIO EMERGENCIAL – AME E DÁ PROVIDÊNCIAS CORRELATAS. </w:t>
            </w:r>
          </w:p>
          <w:p w14:paraId="53AD9A93" w14:textId="77777777" w:rsidR="002B3819" w:rsidRDefault="002B3819" w:rsidP="002B3819">
            <w:pPr>
              <w:jc w:val="both"/>
              <w:rPr>
                <w:b/>
                <w:sz w:val="22"/>
                <w:szCs w:val="22"/>
              </w:rPr>
            </w:pPr>
          </w:p>
          <w:p w14:paraId="6C9B6CD9" w14:textId="333DC4E3" w:rsidR="002B3819" w:rsidRPr="00324B4D" w:rsidRDefault="002B3819" w:rsidP="002B3819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1A97BA2A" w:rsidR="002B3819" w:rsidRPr="007A75CC" w:rsidRDefault="007C166E" w:rsidP="002B3819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6F5E0EED" w:rsidR="002B3819" w:rsidRDefault="002B3819" w:rsidP="002B3819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DE7D" w14:textId="77777777" w:rsidR="0038682E" w:rsidRDefault="0038682E">
      <w:r>
        <w:separator/>
      </w:r>
    </w:p>
  </w:endnote>
  <w:endnote w:type="continuationSeparator" w:id="0">
    <w:p w14:paraId="742EFD2A" w14:textId="77777777" w:rsidR="0038682E" w:rsidRDefault="0038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E42B66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C16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FD553" w14:textId="77777777" w:rsidR="0038682E" w:rsidRDefault="0038682E">
      <w:r>
        <w:separator/>
      </w:r>
    </w:p>
  </w:footnote>
  <w:footnote w:type="continuationSeparator" w:id="0">
    <w:p w14:paraId="63F5E230" w14:textId="77777777" w:rsidR="0038682E" w:rsidRDefault="0038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35003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2982-354F-4364-9AD1-C0F4BCBF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2021-03-17T22:13:00Z</cp:lastPrinted>
  <dcterms:created xsi:type="dcterms:W3CDTF">2021-04-19T05:48:00Z</dcterms:created>
  <dcterms:modified xsi:type="dcterms:W3CDTF">2021-04-19T18:04:00Z</dcterms:modified>
</cp:coreProperties>
</file>