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pt-BR"/>
        </w:rPr>
        <w:t>COMISSÃO DE SAÚDE, MEIO AMBIENTE E PROTEÇÃO ANIMAL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ISAC SILVEIRA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CÍCERO DO SANTA MARIA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SECRETÁRIO</w:t>
            </w:r>
          </w:p>
        </w:tc>
      </w:tr>
    </w:tbl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PAUTA DA REUNIÃO ORDINÁRIA DO DIA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05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SETEMBRO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DE 2023</w:t>
      </w:r>
    </w:p>
    <w:tbl>
      <w:tblPr>
        <w:tblStyle w:val="7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4299"/>
        <w:gridCol w:w="1743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MATÉRIA</w:t>
            </w:r>
          </w:p>
        </w:tc>
        <w:tc>
          <w:tcPr>
            <w:tcW w:w="43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17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AUTORIA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93" w:type="dxa"/>
          </w:tcPr>
          <w:p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RELATOR(A)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vAlign w:val="top"/>
          </w:tcPr>
          <w:p>
            <w:pPr>
              <w:spacing w:after="0" w:line="240" w:lineRule="auto"/>
              <w:ind w:firstLine="5" w:firstLineChars="0"/>
              <w:jc w:val="center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pt-BR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n° 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3</w:t>
            </w:r>
          </w:p>
        </w:tc>
        <w:tc>
          <w:tcPr>
            <w:tcW w:w="4324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Cs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/>
                <w:bCs/>
                <w:sz w:val="24"/>
                <w:szCs w:val="24"/>
                <w:lang w:val="pt-BR"/>
              </w:rPr>
              <w:t>D</w:t>
            </w:r>
            <w:r>
              <w:rPr>
                <w:rFonts w:hint="default" w:ascii="Times New Roman" w:hAnsi="Times New Roman" w:eastAsia="SimSun"/>
                <w:bCs/>
                <w:sz w:val="24"/>
                <w:szCs w:val="24"/>
              </w:rPr>
              <w:t>etermina a prioridade do idoso na marcação do teleagendamento e a obrigação no agendamento da reconsulta</w:t>
            </w:r>
            <w:r>
              <w:rPr>
                <w:rFonts w:hint="default" w:ascii="Times New Roman" w:hAnsi="Times New Roman" w:eastAsia="SimSun"/>
                <w:bCs/>
                <w:sz w:val="24"/>
                <w:szCs w:val="24"/>
                <w:lang w:val="pt-BR"/>
              </w:rPr>
              <w:t>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Cs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/>
                <w:bCs/>
                <w:sz w:val="24"/>
                <w:szCs w:val="24"/>
                <w:lang w:val="pt-BR"/>
              </w:rPr>
              <w:t>(COM EMENDA)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1744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pt-BR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EMÍLIA CORRÊA</w:t>
            </w:r>
          </w:p>
        </w:tc>
        <w:tc>
          <w:tcPr>
            <w:tcW w:w="1893" w:type="dxa"/>
          </w:tcPr>
          <w:p>
            <w:pPr>
              <w:spacing w:after="0" w:line="240" w:lineRule="auto"/>
              <w:ind w:right="17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  <w:t>PROFESSOR</w:t>
            </w:r>
          </w:p>
          <w:p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  <w:t>BITTENCOURT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pt-BR"/>
              </w:rPr>
              <w:t>RECURSO N° 5 AO PL 242/2021</w:t>
            </w:r>
          </w:p>
        </w:tc>
        <w:tc>
          <w:tcPr>
            <w:tcW w:w="4324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 w:val="0"/>
                <w:bCs w:val="0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>D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 xml:space="preserve">ispõe sobre 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>medidas obrigatórias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 xml:space="preserve"> para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>reaproveitamento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 xml:space="preserve">reciclagem do 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>óleo vegetal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744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pt-BR"/>
              </w:rPr>
              <w:t>EDUARDO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pt-BR"/>
              </w:rPr>
              <w:t>LIMA</w:t>
            </w:r>
          </w:p>
        </w:tc>
        <w:tc>
          <w:tcPr>
            <w:tcW w:w="1893" w:type="dxa"/>
          </w:tcPr>
          <w:p>
            <w:pPr>
              <w:spacing w:after="0" w:line="240" w:lineRule="auto"/>
              <w:ind w:right="175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  <w:t>ISAC 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pt-BR"/>
              </w:rPr>
              <w:t>PROJETO DE LEI N° 105/2023</w:t>
            </w:r>
          </w:p>
        </w:tc>
        <w:tc>
          <w:tcPr>
            <w:tcW w:w="4324" w:type="dxa"/>
            <w:vAlign w:val="top"/>
          </w:tcPr>
          <w:p>
            <w:pPr>
              <w:spacing w:after="0" w:line="240" w:lineRule="auto"/>
              <w:ind w:left="-1" w:leftChars="0" w:firstLine="0" w:firstLineChars="0"/>
              <w:jc w:val="both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>Proíbe o manuseio, a utilização, a queima e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>a soltura de fogos de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 xml:space="preserve"> estampidos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 xml:space="preserve"> e de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>artifícios, assim como de quaisquer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>artefatos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>pirotécnicos de efeito sonoro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>ruidoso no Município de Aracaju, e dá um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 xml:space="preserve">outras. </w:t>
            </w:r>
          </w:p>
        </w:tc>
        <w:tc>
          <w:tcPr>
            <w:tcW w:w="1744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pt-BR"/>
              </w:rPr>
              <w:t>BRENO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pt-BR"/>
              </w:rPr>
              <w:t>GARIBALDE</w:t>
            </w:r>
          </w:p>
        </w:tc>
        <w:tc>
          <w:tcPr>
            <w:tcW w:w="1893" w:type="dxa"/>
          </w:tcPr>
          <w:p>
            <w:pPr>
              <w:spacing w:after="0" w:line="240" w:lineRule="auto"/>
              <w:ind w:right="17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  <w:t>MILTON</w:t>
            </w:r>
          </w:p>
          <w:p>
            <w:pPr>
              <w:spacing w:after="0" w:line="240" w:lineRule="auto"/>
              <w:ind w:right="17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  <w:t>DANTAS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pt-BR"/>
              </w:rPr>
              <w:t>PROJETO DE LEI N° 141/2023</w:t>
            </w:r>
          </w:p>
        </w:tc>
        <w:tc>
          <w:tcPr>
            <w:tcW w:w="4324" w:type="dxa"/>
            <w:vAlign w:val="top"/>
          </w:tcPr>
          <w:p>
            <w:pPr>
              <w:spacing w:after="0" w:line="240" w:lineRule="auto"/>
              <w:ind w:left="-1" w:leftChars="0" w:firstLine="0" w:firstLineChars="0"/>
              <w:jc w:val="both"/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>Institui a Lei “Oceano sem lixo” que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>determina a fixação de placas que contendo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>informações sobre o descarte inadequado de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>resíduos e os malefícios gerados por essa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>prática ao ecossistema marinho pelos</w:t>
            </w:r>
          </w:p>
          <w:p>
            <w:pPr>
              <w:spacing w:after="0" w:line="240" w:lineRule="auto"/>
              <w:ind w:left="-1" w:leftChars="0" w:firstLine="0" w:firstLineChars="0"/>
              <w:jc w:val="both"/>
              <w:rPr>
                <w:rFonts w:hint="default" w:ascii="Times New Roman" w:hAnsi="Times New Roman" w:eastAsia="SimSun" w:cstheme="minorBidi"/>
                <w:b w:val="0"/>
                <w:bCs w:val="0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>estabelecimentos particulares situados em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>praias de Aracaju e dá outras providências.</w:t>
            </w:r>
          </w:p>
        </w:tc>
        <w:tc>
          <w:tcPr>
            <w:tcW w:w="1744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pt-BR"/>
              </w:rPr>
              <w:t>BRENO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pt-BR"/>
              </w:rPr>
              <w:t>GARIBALDE</w:t>
            </w:r>
          </w:p>
        </w:tc>
        <w:tc>
          <w:tcPr>
            <w:tcW w:w="1893" w:type="dxa"/>
          </w:tcPr>
          <w:p>
            <w:pPr>
              <w:spacing w:after="0" w:line="240" w:lineRule="auto"/>
              <w:ind w:right="17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  <w:t>PROFESSOR</w:t>
            </w:r>
          </w:p>
          <w:p>
            <w:pPr>
              <w:spacing w:after="0" w:line="240" w:lineRule="auto"/>
              <w:ind w:right="17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  <w:t>BITTENCOURT</w:t>
            </w:r>
          </w:p>
        </w:tc>
      </w:tr>
    </w:tbl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</w:rPr>
    </w:pPr>
    <w:r>
      <w:rPr>
        <w:sz w:val="24"/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3B37"/>
    <w:rsid w:val="00045380"/>
    <w:rsid w:val="00046B73"/>
    <w:rsid w:val="00157667"/>
    <w:rsid w:val="00172A27"/>
    <w:rsid w:val="00226F30"/>
    <w:rsid w:val="002A26D5"/>
    <w:rsid w:val="00397364"/>
    <w:rsid w:val="00645D01"/>
    <w:rsid w:val="008B2EE7"/>
    <w:rsid w:val="008D11D1"/>
    <w:rsid w:val="009126B5"/>
    <w:rsid w:val="0091320B"/>
    <w:rsid w:val="00AB6287"/>
    <w:rsid w:val="00AF222A"/>
    <w:rsid w:val="00BC6087"/>
    <w:rsid w:val="00C553BC"/>
    <w:rsid w:val="00CB5202"/>
    <w:rsid w:val="00D069A7"/>
    <w:rsid w:val="00D64F69"/>
    <w:rsid w:val="00DB64F7"/>
    <w:rsid w:val="00E1329D"/>
    <w:rsid w:val="00E55D1F"/>
    <w:rsid w:val="00F34F2A"/>
    <w:rsid w:val="09DB5757"/>
    <w:rsid w:val="142B78E6"/>
    <w:rsid w:val="18771A45"/>
    <w:rsid w:val="1CEB6542"/>
    <w:rsid w:val="220179A6"/>
    <w:rsid w:val="29A72B79"/>
    <w:rsid w:val="345353DF"/>
    <w:rsid w:val="39A25ADC"/>
    <w:rsid w:val="414A64FA"/>
    <w:rsid w:val="4939574C"/>
    <w:rsid w:val="50002E27"/>
    <w:rsid w:val="6236497D"/>
    <w:rsid w:val="649E5B5F"/>
    <w:rsid w:val="65660969"/>
    <w:rsid w:val="6F164404"/>
    <w:rsid w:val="73762571"/>
    <w:rsid w:val="789651D9"/>
    <w:rsid w:val="7C2D6DF4"/>
    <w:rsid w:val="7DD6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abeçalho Char"/>
    <w:basedOn w:val="2"/>
    <w:link w:val="4"/>
    <w:qFormat/>
    <w:uiPriority w:val="99"/>
  </w:style>
  <w:style w:type="character" w:customStyle="1" w:styleId="9">
    <w:name w:val="Rodapé Char"/>
    <w:basedOn w:val="2"/>
    <w:link w:val="5"/>
    <w:qFormat/>
    <w:uiPriority w:val="99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489</Characters>
  <Lines>4</Lines>
  <Paragraphs>1</Paragraphs>
  <TotalTime>1</TotalTime>
  <ScaleCrop>false</ScaleCrop>
  <LinksUpToDate>false</LinksUpToDate>
  <CharactersWithSpaces>578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2023-03-13T16:19:00Z</dcterms:created>
  <dc:creator>Usuário</dc:creator>
  <cp:lastModifiedBy>jpbbneto</cp:lastModifiedBy>
  <cp:lastPrinted>2023-09-05T14:37:12Z</cp:lastPrinted>
  <dcterms:modified xsi:type="dcterms:W3CDTF">2023-09-05T14:38:28Z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1046-12.2.0.13193</vt:lpwstr>
  </property>
  <property fmtid="{D5CDD505-2E9C-101B-9397-08002B2CF9AE}" pid="3" name="ICV">
    <vt:lpwstr>9035F22414BE45988D71B7FA3D79A0D5_13</vt:lpwstr>
  </property>
</Properties>
</file>