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213" w:rsidRDefault="00D10213" w:rsidP="00D1021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  <w:bookmarkStart w:id="0" w:name="_Hlk74947636"/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  <w:r>
        <w:rPr>
          <w:b/>
          <w:bCs/>
          <w:sz w:val="30"/>
          <w:szCs w:val="30"/>
        </w:rPr>
        <w:t xml:space="preserve"> </w:t>
      </w:r>
    </w:p>
    <w:p w:rsidR="00D10213" w:rsidRDefault="00D10213" w:rsidP="00D10213">
      <w:pPr>
        <w:pStyle w:val="western"/>
        <w:spacing w:before="0" w:beforeAutospacing="0" w:after="0"/>
        <w:jc w:val="center"/>
        <w:rPr>
          <w:b/>
          <w:bCs/>
          <w:sz w:val="30"/>
          <w:szCs w:val="30"/>
        </w:rPr>
      </w:pPr>
    </w:p>
    <w:tbl>
      <w:tblPr>
        <w:tblStyle w:val="Tabelacomgrade"/>
        <w:tblW w:w="15422" w:type="dxa"/>
        <w:tblInd w:w="-317" w:type="dxa"/>
        <w:tblLook w:val="04A0" w:firstRow="1" w:lastRow="0" w:firstColumn="1" w:lastColumn="0" w:noHBand="0" w:noVBand="1"/>
      </w:tblPr>
      <w:tblGrid>
        <w:gridCol w:w="15422"/>
      </w:tblGrid>
      <w:tr w:rsidR="00D10213" w:rsidTr="00B91D3C">
        <w:tc>
          <w:tcPr>
            <w:tcW w:w="15422" w:type="dxa"/>
          </w:tcPr>
          <w:p w:rsidR="00D10213" w:rsidRDefault="00D10213" w:rsidP="00B91D3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MAURÍCIO MARAVILHA</w:t>
            </w:r>
          </w:p>
          <w:p w:rsidR="00D10213" w:rsidRDefault="00D10213" w:rsidP="00B91D3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Cs w:val="23"/>
              </w:rPr>
              <w:t>PRESIDENTE</w:t>
            </w:r>
          </w:p>
        </w:tc>
      </w:tr>
      <w:tr w:rsidR="00D10213" w:rsidTr="00B91D3C">
        <w:tc>
          <w:tcPr>
            <w:tcW w:w="15422" w:type="dxa"/>
          </w:tcPr>
          <w:p w:rsidR="00D10213" w:rsidRDefault="00D10213" w:rsidP="00B91D3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BRENO GARIBALDE</w:t>
            </w:r>
          </w:p>
          <w:p w:rsidR="00D10213" w:rsidRDefault="00D10213" w:rsidP="00B91D3C">
            <w:pPr>
              <w:jc w:val="center"/>
              <w:rPr>
                <w:b/>
              </w:rPr>
            </w:pPr>
            <w:r>
              <w:rPr>
                <w:b/>
              </w:rPr>
              <w:t>SECRETÁRIO</w:t>
            </w:r>
          </w:p>
        </w:tc>
      </w:tr>
    </w:tbl>
    <w:p w:rsidR="00D10213" w:rsidRDefault="00D10213" w:rsidP="00D1021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0213" w:rsidRDefault="00D10213" w:rsidP="00D102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PAUTA DA REUN</w:t>
      </w:r>
      <w:r w:rsidR="0037208C">
        <w:rPr>
          <w:rFonts w:ascii="Times New Roman" w:hAnsi="Times New Roman" w:cs="Times New Roman"/>
          <w:b/>
          <w:sz w:val="26"/>
          <w:szCs w:val="26"/>
        </w:rPr>
        <w:t>IÃO ORDINÁRIA DO DIA 10 DE DEZEMBRO</w:t>
      </w:r>
      <w:r>
        <w:rPr>
          <w:rFonts w:ascii="Times New Roman" w:hAnsi="Times New Roman" w:cs="Times New Roman"/>
          <w:b/>
          <w:sz w:val="26"/>
          <w:szCs w:val="26"/>
        </w:rPr>
        <w:t xml:space="preserve"> DE 2025</w:t>
      </w:r>
    </w:p>
    <w:tbl>
      <w:tblPr>
        <w:tblStyle w:val="Tabelacomgrade"/>
        <w:tblpPr w:leftFromText="180" w:rightFromText="180" w:vertAnchor="text" w:horzAnchor="page" w:tblpX="818" w:tblpY="114"/>
        <w:tblOverlap w:val="never"/>
        <w:tblW w:w="15422" w:type="dxa"/>
        <w:tblLayout w:type="fixed"/>
        <w:tblLook w:val="04A0" w:firstRow="1" w:lastRow="0" w:firstColumn="1" w:lastColumn="0" w:noHBand="0" w:noVBand="1"/>
      </w:tblPr>
      <w:tblGrid>
        <w:gridCol w:w="1705"/>
        <w:gridCol w:w="4718"/>
        <w:gridCol w:w="1759"/>
        <w:gridCol w:w="1814"/>
        <w:gridCol w:w="1887"/>
        <w:gridCol w:w="1058"/>
        <w:gridCol w:w="2481"/>
      </w:tblGrid>
      <w:tr w:rsidR="00D10213" w:rsidTr="00B91D3C">
        <w:trPr>
          <w:trHeight w:val="362"/>
        </w:trPr>
        <w:tc>
          <w:tcPr>
            <w:tcW w:w="1705" w:type="dxa"/>
            <w:shd w:val="clear" w:color="auto" w:fill="D8D8D8" w:themeFill="background1" w:themeFillShade="D8"/>
          </w:tcPr>
          <w:bookmarkEnd w:id="0"/>
          <w:p w:rsidR="00D10213" w:rsidRDefault="00D10213" w:rsidP="00B91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MATÉRIA</w:t>
            </w:r>
          </w:p>
        </w:tc>
        <w:tc>
          <w:tcPr>
            <w:tcW w:w="4718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ASSUNTO</w:t>
            </w:r>
          </w:p>
        </w:tc>
        <w:tc>
          <w:tcPr>
            <w:tcW w:w="1759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AUTORIA</w:t>
            </w:r>
          </w:p>
        </w:tc>
        <w:tc>
          <w:tcPr>
            <w:tcW w:w="1814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RELATORIA</w:t>
            </w:r>
          </w:p>
        </w:tc>
        <w:tc>
          <w:tcPr>
            <w:tcW w:w="1887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PARECER</w:t>
            </w:r>
          </w:p>
        </w:tc>
        <w:tc>
          <w:tcPr>
            <w:tcW w:w="1058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VISTA</w:t>
            </w:r>
          </w:p>
        </w:tc>
        <w:tc>
          <w:tcPr>
            <w:tcW w:w="2481" w:type="dxa"/>
            <w:shd w:val="clear" w:color="auto" w:fill="D8D8D8" w:themeFill="background1" w:themeFillShade="D8"/>
          </w:tcPr>
          <w:p w:rsidR="00D10213" w:rsidRDefault="00D10213" w:rsidP="00B91D3C">
            <w:pPr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ENCAMINHAMENTO</w:t>
            </w:r>
          </w:p>
        </w:tc>
      </w:tr>
      <w:tr w:rsidR="00D10213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 n° 11/2025</w:t>
            </w:r>
          </w:p>
        </w:tc>
        <w:tc>
          <w:tcPr>
            <w:tcW w:w="4718" w:type="dxa"/>
            <w:shd w:val="clear" w:color="auto" w:fill="auto"/>
          </w:tcPr>
          <w:p w:rsidR="00D10213" w:rsidRPr="0037208C" w:rsidRDefault="0037208C" w:rsidP="0037208C">
            <w:pPr>
              <w:jc w:val="both"/>
            </w:pPr>
            <w:r w:rsidRPr="0037208C">
              <w:t>DISPÕE SOBRE A PROIBIÇÃO DA FABRICAÇÃO, DISTRIBUIÇÃO, COMERCIALIZAÇÃO E</w:t>
            </w:r>
            <w:proofErr w:type="gramStart"/>
            <w:r w:rsidRPr="0037208C">
              <w:t xml:space="preserve">  </w:t>
            </w:r>
            <w:proofErr w:type="gramEnd"/>
            <w:r w:rsidRPr="0037208C">
              <w:t>USO DE ARMAS QUE UTILIZAM BOLAS DE GEL COMO MUNIÇÃO, TAMBÉM  CONHECIDAS COMO GEL BLASTERS, NO ÂMBITO DO MUNICÍPIO DE ARACAJU.</w:t>
            </w:r>
          </w:p>
        </w:tc>
        <w:tc>
          <w:tcPr>
            <w:tcW w:w="1759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Miltinho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Breno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Garibalde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37208C" w:rsidRDefault="00D10213" w:rsidP="00B91D3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</w:t>
            </w:r>
            <w:r w:rsidR="0037208C" w:rsidRPr="0037208C">
              <w:rPr>
                <w:b/>
                <w:lang w:val="en-US"/>
              </w:rPr>
              <w:t>o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ao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setor</w:t>
            </w:r>
            <w:proofErr w:type="spellEnd"/>
            <w:r w:rsidR="0037208C" w:rsidRPr="0037208C">
              <w:rPr>
                <w:b/>
                <w:lang w:val="en-US"/>
              </w:rPr>
              <w:t xml:space="preserve"> de </w:t>
            </w:r>
            <w:proofErr w:type="spellStart"/>
            <w:r w:rsidR="0037208C" w:rsidRPr="0037208C">
              <w:rPr>
                <w:b/>
                <w:lang w:val="en-US"/>
              </w:rPr>
              <w:t>Ordem</w:t>
            </w:r>
            <w:proofErr w:type="spellEnd"/>
            <w:r w:rsidR="0037208C" w:rsidRPr="0037208C">
              <w:rPr>
                <w:b/>
                <w:lang w:val="en-US"/>
              </w:rPr>
              <w:t xml:space="preserve"> do </w:t>
            </w:r>
            <w:proofErr w:type="spellStart"/>
            <w:r w:rsidR="0037208C" w:rsidRPr="0037208C">
              <w:rPr>
                <w:b/>
                <w:lang w:val="en-US"/>
              </w:rPr>
              <w:t>Dia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em</w:t>
            </w:r>
            <w:proofErr w:type="spellEnd"/>
            <w:r w:rsidR="0037208C" w:rsidRPr="0037208C">
              <w:rPr>
                <w:b/>
                <w:lang w:val="en-US"/>
              </w:rPr>
              <w:t xml:space="preserve"> 11/12/2025</w:t>
            </w:r>
            <w:r w:rsidRPr="0037208C">
              <w:rPr>
                <w:b/>
                <w:lang w:val="en-US"/>
              </w:rPr>
              <w:t>.</w:t>
            </w:r>
          </w:p>
        </w:tc>
      </w:tr>
      <w:tr w:rsidR="00D10213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 n° 116/2025</w:t>
            </w:r>
          </w:p>
        </w:tc>
        <w:tc>
          <w:tcPr>
            <w:tcW w:w="4718" w:type="dxa"/>
            <w:shd w:val="clear" w:color="auto" w:fill="auto"/>
          </w:tcPr>
          <w:p w:rsidR="00D10213" w:rsidRPr="0037208C" w:rsidRDefault="0037208C" w:rsidP="0037208C">
            <w:pPr>
              <w:jc w:val="both"/>
            </w:pPr>
            <w:r w:rsidRPr="0037208C">
              <w:t>DISPÕE SOBRE A OBRIGAÇÃO DE</w:t>
            </w:r>
            <w:proofErr w:type="gramStart"/>
            <w:r w:rsidRPr="0037208C">
              <w:t xml:space="preserve">  </w:t>
            </w:r>
            <w:proofErr w:type="gramEnd"/>
            <w:r w:rsidRPr="0037208C">
              <w:t>IMPLEMENTAÇÃO DE MANGUEIRAS  TRANSPARENTES NOS POSTOS DE  COMBUSTÍVEIS, VISANDO GARANTIR A  TRANSPARÊNCIA E A SEGURANÇA NAS  OPERAÇÕES DE ABASTECIMENTO DE  VEÍCULOS.</w:t>
            </w:r>
          </w:p>
        </w:tc>
        <w:tc>
          <w:tcPr>
            <w:tcW w:w="1759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Elber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Soneca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des</w:t>
            </w:r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Sim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37208C" w:rsidRDefault="00D10213" w:rsidP="0037208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Vereador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Maurício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Maravilha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após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pedido</w:t>
            </w:r>
            <w:proofErr w:type="spellEnd"/>
            <w:r w:rsidR="0037208C" w:rsidRPr="0037208C">
              <w:rPr>
                <w:b/>
                <w:lang w:val="en-US"/>
              </w:rPr>
              <w:t xml:space="preserve"> de vistas, e </w:t>
            </w:r>
            <w:proofErr w:type="spellStart"/>
            <w:r w:rsidR="0037208C" w:rsidRPr="0037208C">
              <w:rPr>
                <w:b/>
                <w:lang w:val="en-US"/>
              </w:rPr>
              <w:t>aguardando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retorno</w:t>
            </w:r>
            <w:proofErr w:type="spellEnd"/>
            <w:r w:rsidR="0037208C" w:rsidRPr="0037208C">
              <w:rPr>
                <w:b/>
                <w:lang w:val="en-US"/>
              </w:rPr>
              <w:t xml:space="preserve">. </w:t>
            </w:r>
          </w:p>
        </w:tc>
      </w:tr>
      <w:tr w:rsidR="00D10213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 n° 243/2025</w:t>
            </w:r>
          </w:p>
        </w:tc>
        <w:tc>
          <w:tcPr>
            <w:tcW w:w="4718" w:type="dxa"/>
            <w:shd w:val="clear" w:color="auto" w:fill="auto"/>
          </w:tcPr>
          <w:p w:rsidR="00D10213" w:rsidRPr="0037208C" w:rsidRDefault="0037208C" w:rsidP="0037208C">
            <w:pPr>
              <w:jc w:val="both"/>
            </w:pPr>
            <w:r w:rsidRPr="0037208C">
              <w:t xml:space="preserve">DISPÕE SOBRE A VEDAÇÃO À CELEBRAÇÃO DE PARCERIAS, À CESSÃO DE DENOMINAÇÃO DE BENS PÚBLICOS E À VEICULAÇÃO DE PUBLICIDADE ENVOLVENDO AGENTES OPERADORES DE APOSTAS NO ÂMBITO DO MUNICÍPIO DE </w:t>
            </w:r>
            <w:r w:rsidRPr="0037208C">
              <w:lastRenderedPageBreak/>
              <w:t xml:space="preserve">ARACAJU, E DÁ OUTRAS </w:t>
            </w:r>
            <w:proofErr w:type="gramStart"/>
            <w:r w:rsidRPr="0037208C">
              <w:t>PROVIDÊNCIAS</w:t>
            </w:r>
            <w:proofErr w:type="gramEnd"/>
          </w:p>
        </w:tc>
        <w:tc>
          <w:tcPr>
            <w:tcW w:w="1759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r w:rsidRPr="0037208C">
              <w:rPr>
                <w:b/>
                <w:lang w:val="en-US"/>
              </w:rPr>
              <w:lastRenderedPageBreak/>
              <w:t>Pastor Di</w:t>
            </w:r>
            <w:bookmarkStart w:id="1" w:name="_GoBack"/>
            <w:bookmarkEnd w:id="1"/>
            <w:r w:rsidRPr="0037208C">
              <w:rPr>
                <w:b/>
                <w:lang w:val="en-US"/>
              </w:rPr>
              <w:t>ego</w:t>
            </w:r>
          </w:p>
        </w:tc>
        <w:tc>
          <w:tcPr>
            <w:tcW w:w="1814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Breno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Garibalde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37208C" w:rsidRDefault="00D10213" w:rsidP="00B91D3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</w:t>
            </w:r>
            <w:r w:rsidR="0037208C" w:rsidRPr="0037208C">
              <w:rPr>
                <w:b/>
                <w:lang w:val="en-US"/>
              </w:rPr>
              <w:t>or</w:t>
            </w:r>
            <w:proofErr w:type="spellEnd"/>
            <w:r w:rsidR="0037208C" w:rsidRPr="0037208C">
              <w:rPr>
                <w:b/>
                <w:lang w:val="en-US"/>
              </w:rPr>
              <w:t xml:space="preserve"> de </w:t>
            </w:r>
            <w:proofErr w:type="spellStart"/>
            <w:r w:rsidR="0037208C" w:rsidRPr="0037208C">
              <w:rPr>
                <w:b/>
                <w:lang w:val="en-US"/>
              </w:rPr>
              <w:t>Ordem</w:t>
            </w:r>
            <w:proofErr w:type="spellEnd"/>
            <w:r w:rsidR="0037208C" w:rsidRPr="0037208C">
              <w:rPr>
                <w:b/>
                <w:lang w:val="en-US"/>
              </w:rPr>
              <w:t xml:space="preserve"> do </w:t>
            </w:r>
            <w:proofErr w:type="spellStart"/>
            <w:r w:rsidR="0037208C" w:rsidRPr="0037208C">
              <w:rPr>
                <w:b/>
                <w:lang w:val="en-US"/>
              </w:rPr>
              <w:t>Dia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em</w:t>
            </w:r>
            <w:proofErr w:type="spellEnd"/>
            <w:r w:rsidR="0037208C" w:rsidRPr="0037208C">
              <w:rPr>
                <w:b/>
                <w:lang w:val="en-US"/>
              </w:rPr>
              <w:t xml:space="preserve"> 11/12/2025</w:t>
            </w:r>
            <w:r w:rsidRPr="0037208C">
              <w:rPr>
                <w:b/>
                <w:lang w:val="en-US"/>
              </w:rPr>
              <w:t>.</w:t>
            </w:r>
          </w:p>
        </w:tc>
      </w:tr>
      <w:tr w:rsidR="00D10213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lastRenderedPageBreak/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 n° 272/2025</w:t>
            </w:r>
          </w:p>
        </w:tc>
        <w:tc>
          <w:tcPr>
            <w:tcW w:w="4718" w:type="dxa"/>
            <w:shd w:val="clear" w:color="auto" w:fill="auto"/>
          </w:tcPr>
          <w:p w:rsidR="00D10213" w:rsidRPr="0037208C" w:rsidRDefault="0037208C" w:rsidP="0037208C">
            <w:pPr>
              <w:jc w:val="both"/>
            </w:pPr>
            <w:r w:rsidRPr="0037208C">
              <w:t>DISPÕE SOBRE A DIVULGAÇÃO, PELOS CARTÓRIOS DO MUNICÍPIO DE ARACAJU, DOS CASOS DE GRATUIDADE, ISENÇÃO OU REDUÇÃO, PREVISTOS EM LEI, PARA SERVIÇOS NOTARIAIS E REGISTRAIS, E DÁ OUTRAS PROVIDÊNCIAS.</w:t>
            </w:r>
          </w:p>
        </w:tc>
        <w:tc>
          <w:tcPr>
            <w:tcW w:w="1759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Elber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D10213" w:rsidRPr="0037208C" w:rsidRDefault="0037208C" w:rsidP="00B91D3C">
            <w:pPr>
              <w:jc w:val="center"/>
              <w:rPr>
                <w:b/>
                <w:lang w:val="en-US"/>
              </w:rPr>
            </w:pPr>
            <w:r w:rsidRPr="0037208C">
              <w:rPr>
                <w:b/>
                <w:lang w:val="en-US"/>
              </w:rPr>
              <w:t xml:space="preserve">Alex </w:t>
            </w:r>
            <w:proofErr w:type="spellStart"/>
            <w:r w:rsidRPr="0037208C">
              <w:rPr>
                <w:b/>
                <w:lang w:val="en-US"/>
              </w:rPr>
              <w:t>Melo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D10213" w:rsidRPr="0037208C" w:rsidRDefault="00D10213" w:rsidP="00B91D3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D10213" w:rsidRPr="0037208C" w:rsidRDefault="00D10213" w:rsidP="00B91D3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</w:t>
            </w:r>
            <w:r w:rsidR="0037208C" w:rsidRPr="0037208C">
              <w:rPr>
                <w:b/>
                <w:lang w:val="en-US"/>
              </w:rPr>
              <w:t>or</w:t>
            </w:r>
            <w:proofErr w:type="spellEnd"/>
            <w:r w:rsidR="0037208C" w:rsidRPr="0037208C">
              <w:rPr>
                <w:b/>
                <w:lang w:val="en-US"/>
              </w:rPr>
              <w:t xml:space="preserve"> de </w:t>
            </w:r>
            <w:proofErr w:type="spellStart"/>
            <w:r w:rsidR="0037208C" w:rsidRPr="0037208C">
              <w:rPr>
                <w:b/>
                <w:lang w:val="en-US"/>
              </w:rPr>
              <w:t>Ordem</w:t>
            </w:r>
            <w:proofErr w:type="spellEnd"/>
            <w:r w:rsidR="0037208C" w:rsidRPr="0037208C">
              <w:rPr>
                <w:b/>
                <w:lang w:val="en-US"/>
              </w:rPr>
              <w:t xml:space="preserve"> do </w:t>
            </w:r>
            <w:proofErr w:type="spellStart"/>
            <w:r w:rsidR="0037208C" w:rsidRPr="0037208C">
              <w:rPr>
                <w:b/>
                <w:lang w:val="en-US"/>
              </w:rPr>
              <w:t>Dia</w:t>
            </w:r>
            <w:proofErr w:type="spellEnd"/>
            <w:r w:rsidR="0037208C" w:rsidRPr="0037208C">
              <w:rPr>
                <w:b/>
                <w:lang w:val="en-US"/>
              </w:rPr>
              <w:t xml:space="preserve"> </w:t>
            </w:r>
            <w:proofErr w:type="spellStart"/>
            <w:r w:rsidR="0037208C" w:rsidRPr="0037208C">
              <w:rPr>
                <w:b/>
                <w:lang w:val="en-US"/>
              </w:rPr>
              <w:t>em</w:t>
            </w:r>
            <w:proofErr w:type="spellEnd"/>
            <w:r w:rsidR="0037208C" w:rsidRPr="0037208C">
              <w:rPr>
                <w:b/>
                <w:lang w:val="en-US"/>
              </w:rPr>
              <w:t xml:space="preserve"> 11/12/2025</w:t>
            </w:r>
            <w:r w:rsidRPr="0037208C">
              <w:rPr>
                <w:b/>
                <w:lang w:val="en-US"/>
              </w:rPr>
              <w:t>.</w:t>
            </w:r>
          </w:p>
        </w:tc>
      </w:tr>
      <w:tr w:rsidR="0037208C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</w:t>
            </w:r>
          </w:p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208C">
              <w:rPr>
                <w:b/>
                <w:sz w:val="22"/>
                <w:szCs w:val="22"/>
                <w:lang w:val="en-US"/>
              </w:rPr>
              <w:t xml:space="preserve"> n° 301/2025</w:t>
            </w:r>
          </w:p>
        </w:tc>
        <w:tc>
          <w:tcPr>
            <w:tcW w:w="4718" w:type="dxa"/>
            <w:shd w:val="clear" w:color="auto" w:fill="auto"/>
          </w:tcPr>
          <w:p w:rsidR="0037208C" w:rsidRPr="0037208C" w:rsidRDefault="0037208C" w:rsidP="0037208C">
            <w:pPr>
              <w:jc w:val="both"/>
            </w:pPr>
            <w:r w:rsidRPr="0037208C">
              <w:t>DISPÕE SOBRE O NIVELAMENTO DE TAMPÕES E A OBRIGATORIEDADE DE INSTALAÇÃO DE SISTEMAS ANTIFURTO EM TAMPÕES, GRELHAS E REDES EM PASSEIOS E VIAS PÚBLICAS NO MUNICÍPIO DE ARACAJU E DÁ OUTRAS PROVIDÊNCIAS.</w:t>
            </w:r>
          </w:p>
        </w:tc>
        <w:tc>
          <w:tcPr>
            <w:tcW w:w="1759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Breno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Garibalde</w:t>
            </w:r>
            <w:proofErr w:type="spellEnd"/>
            <w:r w:rsidRPr="0037208C">
              <w:rPr>
                <w:b/>
                <w:lang w:val="en-US"/>
              </w:rPr>
              <w:t xml:space="preserve"> e </w:t>
            </w:r>
            <w:proofErr w:type="spellStart"/>
            <w:r w:rsidRPr="0037208C">
              <w:rPr>
                <w:b/>
                <w:lang w:val="en-US"/>
              </w:rPr>
              <w:t>Maurício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Maravilha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r w:rsidRPr="0037208C">
              <w:rPr>
                <w:b/>
                <w:lang w:val="en-US"/>
              </w:rPr>
              <w:t xml:space="preserve">Alex </w:t>
            </w:r>
            <w:proofErr w:type="spellStart"/>
            <w:r w:rsidRPr="0037208C">
              <w:rPr>
                <w:b/>
                <w:lang w:val="en-US"/>
              </w:rPr>
              <w:t>Melo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7208C" w:rsidRPr="0037208C" w:rsidRDefault="0037208C" w:rsidP="0037208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setor</w:t>
            </w:r>
            <w:proofErr w:type="spellEnd"/>
            <w:r w:rsidRPr="0037208C">
              <w:rPr>
                <w:b/>
                <w:lang w:val="en-US"/>
              </w:rPr>
              <w:t xml:space="preserve"> de </w:t>
            </w:r>
            <w:proofErr w:type="spellStart"/>
            <w:r w:rsidRPr="0037208C">
              <w:rPr>
                <w:b/>
                <w:lang w:val="en-US"/>
              </w:rPr>
              <w:t>Ordem</w:t>
            </w:r>
            <w:proofErr w:type="spellEnd"/>
            <w:r w:rsidRPr="0037208C">
              <w:rPr>
                <w:b/>
                <w:lang w:val="en-US"/>
              </w:rPr>
              <w:t xml:space="preserve"> do </w:t>
            </w:r>
            <w:proofErr w:type="spellStart"/>
            <w:r w:rsidRPr="0037208C">
              <w:rPr>
                <w:b/>
                <w:lang w:val="en-US"/>
              </w:rPr>
              <w:t>Dia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em</w:t>
            </w:r>
            <w:proofErr w:type="spellEnd"/>
            <w:r w:rsidRPr="0037208C">
              <w:rPr>
                <w:b/>
                <w:lang w:val="en-US"/>
              </w:rPr>
              <w:t xml:space="preserve"> 11/12/2025.</w:t>
            </w:r>
          </w:p>
        </w:tc>
      </w:tr>
      <w:tr w:rsidR="0037208C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</w:t>
            </w:r>
          </w:p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208C">
              <w:rPr>
                <w:b/>
                <w:sz w:val="22"/>
                <w:szCs w:val="22"/>
                <w:lang w:val="en-US"/>
              </w:rPr>
              <w:t xml:space="preserve"> n° 317</w:t>
            </w:r>
            <w:r w:rsidRPr="0037208C">
              <w:rPr>
                <w:b/>
                <w:sz w:val="22"/>
                <w:szCs w:val="22"/>
                <w:lang w:val="en-US"/>
              </w:rPr>
              <w:t>/2025</w:t>
            </w:r>
          </w:p>
        </w:tc>
        <w:tc>
          <w:tcPr>
            <w:tcW w:w="4718" w:type="dxa"/>
            <w:shd w:val="clear" w:color="auto" w:fill="auto"/>
          </w:tcPr>
          <w:p w:rsidR="0037208C" w:rsidRPr="0037208C" w:rsidRDefault="0037208C" w:rsidP="0037208C">
            <w:pPr>
              <w:jc w:val="both"/>
            </w:pPr>
            <w:r w:rsidRPr="0037208C">
              <w:t>DENOMINA RUA JOSE RUBENS DE ANDRADE JULIÃO, A ATUAL RUA O, LOT AQUARIUS II, NO BAIRRO DA ARUANA E DÁ PROVIDÊNCIAS CORRELATAS.</w:t>
            </w:r>
          </w:p>
        </w:tc>
        <w:tc>
          <w:tcPr>
            <w:tcW w:w="1759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Elber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Batalha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Soneca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7208C" w:rsidRPr="0037208C" w:rsidRDefault="0037208C" w:rsidP="0037208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setor</w:t>
            </w:r>
            <w:proofErr w:type="spellEnd"/>
            <w:r w:rsidRPr="0037208C">
              <w:rPr>
                <w:b/>
                <w:lang w:val="en-US"/>
              </w:rPr>
              <w:t xml:space="preserve"> de </w:t>
            </w:r>
            <w:proofErr w:type="spellStart"/>
            <w:r w:rsidRPr="0037208C">
              <w:rPr>
                <w:b/>
                <w:lang w:val="en-US"/>
              </w:rPr>
              <w:t>Ordem</w:t>
            </w:r>
            <w:proofErr w:type="spellEnd"/>
            <w:r w:rsidRPr="0037208C">
              <w:rPr>
                <w:b/>
                <w:lang w:val="en-US"/>
              </w:rPr>
              <w:t xml:space="preserve"> do </w:t>
            </w:r>
            <w:proofErr w:type="spellStart"/>
            <w:r w:rsidRPr="0037208C">
              <w:rPr>
                <w:b/>
                <w:lang w:val="en-US"/>
              </w:rPr>
              <w:t>Dia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em</w:t>
            </w:r>
            <w:proofErr w:type="spellEnd"/>
            <w:r w:rsidRPr="0037208C">
              <w:rPr>
                <w:b/>
                <w:lang w:val="en-US"/>
              </w:rPr>
              <w:t xml:space="preserve"> 11/12/2025.</w:t>
            </w:r>
          </w:p>
        </w:tc>
      </w:tr>
      <w:tr w:rsidR="0037208C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</w:t>
            </w:r>
          </w:p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208C">
              <w:rPr>
                <w:b/>
                <w:sz w:val="22"/>
                <w:szCs w:val="22"/>
                <w:lang w:val="en-US"/>
              </w:rPr>
              <w:t xml:space="preserve"> n° 323</w:t>
            </w:r>
            <w:r w:rsidRPr="0037208C">
              <w:rPr>
                <w:b/>
                <w:sz w:val="22"/>
                <w:szCs w:val="22"/>
                <w:lang w:val="en-US"/>
              </w:rPr>
              <w:t>/2025</w:t>
            </w:r>
          </w:p>
        </w:tc>
        <w:tc>
          <w:tcPr>
            <w:tcW w:w="4718" w:type="dxa"/>
            <w:shd w:val="clear" w:color="auto" w:fill="auto"/>
          </w:tcPr>
          <w:p w:rsidR="0037208C" w:rsidRPr="0037208C" w:rsidRDefault="0037208C" w:rsidP="0037208C">
            <w:pPr>
              <w:jc w:val="both"/>
            </w:pPr>
            <w:r w:rsidRPr="0037208C">
              <w:t>DISPÕE SOBRE A ALTERAÇÃO DA DENOMINAÇÃO DA RUA “B”, LOCALIZADA NO LOTEAMENTO JARDIM GRAVATÁ, BAIRRO LUZIA, PARA RUA ENGENHEIRO RICARDO JUSTINO DE SOUZA, E DÁ OUTRAS PROVIDÊNCIAS.</w:t>
            </w:r>
          </w:p>
        </w:tc>
        <w:tc>
          <w:tcPr>
            <w:tcW w:w="1759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r w:rsidRPr="0037208C">
              <w:rPr>
                <w:b/>
                <w:lang w:val="en-US"/>
              </w:rPr>
              <w:t xml:space="preserve">Marcel </w:t>
            </w:r>
            <w:proofErr w:type="spellStart"/>
            <w:r w:rsidRPr="0037208C">
              <w:rPr>
                <w:b/>
                <w:lang w:val="en-US"/>
              </w:rPr>
              <w:t>Azevedo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Maurício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7208C" w:rsidRPr="0037208C" w:rsidRDefault="0037208C" w:rsidP="0037208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setor</w:t>
            </w:r>
            <w:proofErr w:type="spellEnd"/>
            <w:r w:rsidRPr="0037208C">
              <w:rPr>
                <w:b/>
                <w:lang w:val="en-US"/>
              </w:rPr>
              <w:t xml:space="preserve"> de </w:t>
            </w:r>
            <w:proofErr w:type="spellStart"/>
            <w:r w:rsidRPr="0037208C">
              <w:rPr>
                <w:b/>
                <w:lang w:val="en-US"/>
              </w:rPr>
              <w:t>Ordem</w:t>
            </w:r>
            <w:proofErr w:type="spellEnd"/>
            <w:r w:rsidRPr="0037208C">
              <w:rPr>
                <w:b/>
                <w:lang w:val="en-US"/>
              </w:rPr>
              <w:t xml:space="preserve"> do </w:t>
            </w:r>
            <w:proofErr w:type="spellStart"/>
            <w:r w:rsidRPr="0037208C">
              <w:rPr>
                <w:b/>
                <w:lang w:val="en-US"/>
              </w:rPr>
              <w:t>Dia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em</w:t>
            </w:r>
            <w:proofErr w:type="spellEnd"/>
            <w:r w:rsidRPr="0037208C">
              <w:rPr>
                <w:b/>
                <w:lang w:val="en-US"/>
              </w:rPr>
              <w:t xml:space="preserve"> 11/12/2025.</w:t>
            </w:r>
          </w:p>
        </w:tc>
      </w:tr>
      <w:tr w:rsidR="0037208C" w:rsidTr="00B91D3C">
        <w:trPr>
          <w:trHeight w:val="90"/>
        </w:trPr>
        <w:tc>
          <w:tcPr>
            <w:tcW w:w="1705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37208C">
              <w:rPr>
                <w:b/>
                <w:sz w:val="22"/>
                <w:szCs w:val="22"/>
                <w:lang w:val="en-US"/>
              </w:rPr>
              <w:t>Projeto</w:t>
            </w:r>
            <w:proofErr w:type="spellEnd"/>
            <w:r w:rsidRPr="0037208C">
              <w:rPr>
                <w:b/>
                <w:sz w:val="22"/>
                <w:szCs w:val="22"/>
                <w:lang w:val="en-US"/>
              </w:rPr>
              <w:t xml:space="preserve"> de Lei</w:t>
            </w:r>
          </w:p>
          <w:p w:rsidR="0037208C" w:rsidRPr="0037208C" w:rsidRDefault="0037208C" w:rsidP="0037208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208C">
              <w:rPr>
                <w:b/>
                <w:sz w:val="22"/>
                <w:szCs w:val="22"/>
                <w:lang w:val="en-US"/>
              </w:rPr>
              <w:t xml:space="preserve"> n° 412</w:t>
            </w:r>
            <w:r w:rsidRPr="0037208C">
              <w:rPr>
                <w:b/>
                <w:sz w:val="22"/>
                <w:szCs w:val="22"/>
                <w:lang w:val="en-US"/>
              </w:rPr>
              <w:t>/2025</w:t>
            </w:r>
          </w:p>
        </w:tc>
        <w:tc>
          <w:tcPr>
            <w:tcW w:w="4718" w:type="dxa"/>
            <w:shd w:val="clear" w:color="auto" w:fill="auto"/>
          </w:tcPr>
          <w:p w:rsidR="0037208C" w:rsidRPr="0037208C" w:rsidRDefault="0037208C" w:rsidP="0037208C">
            <w:pPr>
              <w:jc w:val="both"/>
            </w:pPr>
            <w:r w:rsidRPr="0037208C">
              <w:t>ESTABELECE AUDIÊNCIA PÚBLICA</w:t>
            </w:r>
            <w:proofErr w:type="gramStart"/>
            <w:r w:rsidRPr="0037208C">
              <w:t xml:space="preserve">  </w:t>
            </w:r>
            <w:proofErr w:type="gramEnd"/>
            <w:r w:rsidRPr="0037208C">
              <w:t>OBRIGATÓRIA DA SECRETARIA  MUNICIPAL DE EDUCAÇÃO, JUNTO À  CÂMARA MUNICIPAL DE ARACAJU,  OBJETIVANDO A APRESENTAÇÃO  DETALHADA DO RELATÓRIO  QUADRIMESTRAL DA EDUCAÇÃO.</w:t>
            </w:r>
          </w:p>
        </w:tc>
        <w:tc>
          <w:tcPr>
            <w:tcW w:w="1759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Isac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Silveira</w:t>
            </w:r>
            <w:proofErr w:type="spellEnd"/>
          </w:p>
        </w:tc>
        <w:tc>
          <w:tcPr>
            <w:tcW w:w="1814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Maurício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Maravilha</w:t>
            </w:r>
            <w:proofErr w:type="spellEnd"/>
          </w:p>
        </w:tc>
        <w:tc>
          <w:tcPr>
            <w:tcW w:w="1887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Parecer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favorável</w:t>
            </w:r>
            <w:proofErr w:type="spellEnd"/>
            <w:r w:rsidRPr="0037208C">
              <w:rPr>
                <w:b/>
                <w:lang w:val="en-US"/>
              </w:rPr>
              <w:t xml:space="preserve">. </w:t>
            </w:r>
          </w:p>
        </w:tc>
        <w:tc>
          <w:tcPr>
            <w:tcW w:w="1058" w:type="dxa"/>
            <w:shd w:val="clear" w:color="auto" w:fill="auto"/>
          </w:tcPr>
          <w:p w:rsidR="0037208C" w:rsidRPr="0037208C" w:rsidRDefault="0037208C" w:rsidP="0037208C">
            <w:pPr>
              <w:jc w:val="center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Não</w:t>
            </w:r>
            <w:proofErr w:type="spellEnd"/>
          </w:p>
        </w:tc>
        <w:tc>
          <w:tcPr>
            <w:tcW w:w="2481" w:type="dxa"/>
            <w:shd w:val="clear" w:color="auto" w:fill="auto"/>
          </w:tcPr>
          <w:p w:rsidR="0037208C" w:rsidRPr="0037208C" w:rsidRDefault="0037208C" w:rsidP="0037208C">
            <w:pPr>
              <w:jc w:val="both"/>
              <w:rPr>
                <w:b/>
                <w:lang w:val="en-US"/>
              </w:rPr>
            </w:pPr>
            <w:proofErr w:type="spellStart"/>
            <w:r w:rsidRPr="0037208C">
              <w:rPr>
                <w:b/>
                <w:lang w:val="en-US"/>
              </w:rPr>
              <w:t>Encaminhado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ao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setor</w:t>
            </w:r>
            <w:proofErr w:type="spellEnd"/>
            <w:r w:rsidRPr="0037208C">
              <w:rPr>
                <w:b/>
                <w:lang w:val="en-US"/>
              </w:rPr>
              <w:t xml:space="preserve"> de </w:t>
            </w:r>
            <w:proofErr w:type="spellStart"/>
            <w:r w:rsidRPr="0037208C">
              <w:rPr>
                <w:b/>
                <w:lang w:val="en-US"/>
              </w:rPr>
              <w:t>Ordem</w:t>
            </w:r>
            <w:proofErr w:type="spellEnd"/>
            <w:r w:rsidRPr="0037208C">
              <w:rPr>
                <w:b/>
                <w:lang w:val="en-US"/>
              </w:rPr>
              <w:t xml:space="preserve"> do </w:t>
            </w:r>
            <w:proofErr w:type="spellStart"/>
            <w:r w:rsidRPr="0037208C">
              <w:rPr>
                <w:b/>
                <w:lang w:val="en-US"/>
              </w:rPr>
              <w:t>Dia</w:t>
            </w:r>
            <w:proofErr w:type="spellEnd"/>
            <w:r w:rsidRPr="0037208C">
              <w:rPr>
                <w:b/>
                <w:lang w:val="en-US"/>
              </w:rPr>
              <w:t xml:space="preserve"> </w:t>
            </w:r>
            <w:proofErr w:type="spellStart"/>
            <w:r w:rsidRPr="0037208C">
              <w:rPr>
                <w:b/>
                <w:lang w:val="en-US"/>
              </w:rPr>
              <w:t>em</w:t>
            </w:r>
            <w:proofErr w:type="spellEnd"/>
            <w:r w:rsidRPr="0037208C">
              <w:rPr>
                <w:b/>
                <w:lang w:val="en-US"/>
              </w:rPr>
              <w:t xml:space="preserve"> 11/12/2025.</w:t>
            </w:r>
          </w:p>
        </w:tc>
      </w:tr>
    </w:tbl>
    <w:p w:rsidR="00D10213" w:rsidRDefault="00D10213" w:rsidP="00D10213"/>
    <w:p w:rsidR="005A7FD3" w:rsidRDefault="005A7FD3"/>
    <w:sectPr w:rsidR="005A7FD3">
      <w:headerReference w:type="default" r:id="rId7"/>
      <w:footerReference w:type="default" r:id="rId8"/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208C">
      <w:pPr>
        <w:spacing w:after="0" w:line="240" w:lineRule="auto"/>
      </w:pPr>
      <w:r>
        <w:separator/>
      </w:r>
    </w:p>
  </w:endnote>
  <w:endnote w:type="continuationSeparator" w:id="0">
    <w:p w:rsidR="00000000" w:rsidRDefault="0037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D10213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208C">
      <w:pPr>
        <w:spacing w:after="0" w:line="240" w:lineRule="auto"/>
      </w:pPr>
      <w:r>
        <w:separator/>
      </w:r>
    </w:p>
  </w:footnote>
  <w:footnote w:type="continuationSeparator" w:id="0">
    <w:p w:rsidR="00000000" w:rsidRDefault="0037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E13" w:rsidRDefault="00D1021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7FD9A8D" wp14:editId="671EF60D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1E13" w:rsidRDefault="00D1021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ESTADO DE SERGIPE</w:t>
    </w:r>
  </w:p>
  <w:p w:rsidR="002A1E13" w:rsidRDefault="00D10213">
    <w:pPr>
      <w:pStyle w:val="Cabealh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CÂMARA MUNICIPAL DE ARACAJU</w:t>
    </w:r>
  </w:p>
  <w:p w:rsidR="002A1E13" w:rsidRDefault="003720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213"/>
    <w:rsid w:val="0037208C"/>
    <w:rsid w:val="005A7FD3"/>
    <w:rsid w:val="00D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213"/>
  </w:style>
  <w:style w:type="paragraph" w:styleId="Rodap">
    <w:name w:val="footer"/>
    <w:basedOn w:val="Normal"/>
    <w:link w:val="Rodap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213"/>
  </w:style>
  <w:style w:type="table" w:styleId="Tabelacomgrade">
    <w:name w:val="Table Grid"/>
    <w:basedOn w:val="Tabelanormal"/>
    <w:uiPriority w:val="59"/>
    <w:qFormat/>
    <w:rsid w:val="00D1021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D102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2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2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213"/>
  </w:style>
  <w:style w:type="paragraph" w:styleId="Rodap">
    <w:name w:val="footer"/>
    <w:basedOn w:val="Normal"/>
    <w:link w:val="RodapChar"/>
    <w:uiPriority w:val="99"/>
    <w:unhideWhenUsed/>
    <w:qFormat/>
    <w:rsid w:val="00D10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213"/>
  </w:style>
  <w:style w:type="table" w:styleId="Tabelacomgrade">
    <w:name w:val="Table Grid"/>
    <w:basedOn w:val="Tabelanormal"/>
    <w:uiPriority w:val="59"/>
    <w:qFormat/>
    <w:rsid w:val="00D1021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autoRedefine/>
    <w:qFormat/>
    <w:rsid w:val="00D102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0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02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Brendha Benício Agrelli</cp:lastModifiedBy>
  <cp:revision>2</cp:revision>
  <dcterms:created xsi:type="dcterms:W3CDTF">2025-04-03T12:13:00Z</dcterms:created>
  <dcterms:modified xsi:type="dcterms:W3CDTF">2025-12-11T13:40:00Z</dcterms:modified>
</cp:coreProperties>
</file>