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69" w:rsidRDefault="005B3D69" w:rsidP="005B3D69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5B3D69" w:rsidRDefault="005B3D69" w:rsidP="005B3D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B3D69" w:rsidTr="00D842D2">
        <w:tc>
          <w:tcPr>
            <w:tcW w:w="9322" w:type="dxa"/>
          </w:tcPr>
          <w:p w:rsidR="005B3D69" w:rsidRDefault="005B3D69" w:rsidP="00D84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BRENO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GARIBALDE</w:t>
            </w:r>
          </w:p>
          <w:p w:rsidR="005B3D69" w:rsidRDefault="005B3D69" w:rsidP="00D842D2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5B3D69" w:rsidTr="00D842D2">
        <w:tc>
          <w:tcPr>
            <w:tcW w:w="9322" w:type="dxa"/>
          </w:tcPr>
          <w:p w:rsidR="005B3D69" w:rsidRDefault="005B3D69" w:rsidP="00D84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MEIRELES</w:t>
            </w:r>
          </w:p>
          <w:p w:rsidR="005B3D69" w:rsidRDefault="005B3D69" w:rsidP="00D842D2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5B3D69" w:rsidRDefault="005B3D69" w:rsidP="005B3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D69" w:rsidRDefault="00202D3B" w:rsidP="005B3D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06</w:t>
      </w:r>
      <w:r w:rsidR="0040550F">
        <w:rPr>
          <w:rFonts w:ascii="Times New Roman" w:hAnsi="Times New Roman" w:cs="Times New Roman"/>
          <w:b/>
          <w:sz w:val="24"/>
          <w:szCs w:val="24"/>
        </w:rPr>
        <w:t xml:space="preserve"> DE JUL</w:t>
      </w:r>
      <w:r w:rsidR="005B3D69">
        <w:rPr>
          <w:rFonts w:ascii="Times New Roman" w:hAnsi="Times New Roman" w:cs="Times New Roman"/>
          <w:b/>
          <w:sz w:val="24"/>
          <w:szCs w:val="24"/>
        </w:rPr>
        <w:t>HO DE 2023</w:t>
      </w:r>
    </w:p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1543"/>
        <w:gridCol w:w="4999"/>
        <w:gridCol w:w="1549"/>
        <w:gridCol w:w="1549"/>
      </w:tblGrid>
      <w:tr w:rsidR="005B3D69" w:rsidTr="00D842D2">
        <w:tc>
          <w:tcPr>
            <w:tcW w:w="1553" w:type="dxa"/>
          </w:tcPr>
          <w:p w:rsidR="005B3D69" w:rsidRDefault="005B3D69" w:rsidP="00D842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5B3D69" w:rsidRDefault="005B3D69" w:rsidP="00D84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5B3D69" w:rsidRDefault="005B3D69" w:rsidP="00D84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516" w:type="dxa"/>
          </w:tcPr>
          <w:p w:rsidR="005B3D69" w:rsidRDefault="005B3D69" w:rsidP="00D84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5B3D69" w:rsidTr="00D842D2">
        <w:trPr>
          <w:trHeight w:val="1114"/>
        </w:trPr>
        <w:tc>
          <w:tcPr>
            <w:tcW w:w="1553" w:type="dxa"/>
          </w:tcPr>
          <w:p w:rsidR="005B3D69" w:rsidRPr="00CD7A55" w:rsidRDefault="00CD7A55" w:rsidP="00D842D2">
            <w:pPr>
              <w:jc w:val="center"/>
              <w:rPr>
                <w:b/>
                <w:bCs/>
                <w:sz w:val="22"/>
                <w:szCs w:val="22"/>
              </w:rPr>
            </w:pPr>
            <w:r w:rsidRPr="00CD7A55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5B3D69" w:rsidRPr="00CD7A55" w:rsidRDefault="00CD7A55" w:rsidP="00D842D2">
            <w:pPr>
              <w:jc w:val="center"/>
              <w:rPr>
                <w:b/>
                <w:bCs/>
                <w:sz w:val="22"/>
                <w:szCs w:val="22"/>
              </w:rPr>
            </w:pPr>
            <w:r w:rsidRPr="00CD7A55">
              <w:rPr>
                <w:b/>
                <w:bCs/>
                <w:sz w:val="22"/>
                <w:szCs w:val="22"/>
              </w:rPr>
              <w:t>216/2022</w:t>
            </w:r>
          </w:p>
        </w:tc>
        <w:tc>
          <w:tcPr>
            <w:tcW w:w="5142" w:type="dxa"/>
          </w:tcPr>
          <w:p w:rsidR="005B3D69" w:rsidRPr="00CD7A55" w:rsidRDefault="005B3D69" w:rsidP="00D842D2">
            <w:pPr>
              <w:jc w:val="both"/>
              <w:rPr>
                <w:b/>
                <w:sz w:val="22"/>
                <w:szCs w:val="22"/>
              </w:rPr>
            </w:pPr>
            <w:r w:rsidRPr="00CD7A55">
              <w:rPr>
                <w:b/>
                <w:sz w:val="22"/>
                <w:szCs w:val="22"/>
              </w:rPr>
              <w:t>INSTITUI O PROGRAMA RUAS VIVAS NO MUNICÍPIO DE ARACAJU E DÁ OUTRAS PROVIDÊNCIAS</w:t>
            </w:r>
            <w:r w:rsidR="00CD7A55" w:rsidRPr="00CD7A5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29" w:type="dxa"/>
          </w:tcPr>
          <w:p w:rsidR="005B3D69" w:rsidRPr="00CD7A55" w:rsidRDefault="00CD7A55" w:rsidP="00D842D2">
            <w:pPr>
              <w:jc w:val="center"/>
              <w:rPr>
                <w:b/>
                <w:sz w:val="22"/>
                <w:szCs w:val="22"/>
              </w:rPr>
            </w:pPr>
            <w:r w:rsidRPr="00CD7A55">
              <w:rPr>
                <w:b/>
                <w:sz w:val="22"/>
                <w:szCs w:val="22"/>
              </w:rPr>
              <w:t>BRENO GARIBALDE</w:t>
            </w:r>
          </w:p>
        </w:tc>
        <w:tc>
          <w:tcPr>
            <w:tcW w:w="1516" w:type="dxa"/>
          </w:tcPr>
          <w:p w:rsidR="005B3D69" w:rsidRPr="00CD7A55" w:rsidRDefault="00CD7A55" w:rsidP="00D842D2">
            <w:pPr>
              <w:jc w:val="center"/>
              <w:rPr>
                <w:b/>
                <w:sz w:val="22"/>
                <w:szCs w:val="22"/>
              </w:rPr>
            </w:pPr>
            <w:r w:rsidRPr="00CD7A55">
              <w:rPr>
                <w:b/>
                <w:sz w:val="22"/>
                <w:szCs w:val="22"/>
              </w:rPr>
              <w:t>RICARDO MARQUES</w:t>
            </w:r>
          </w:p>
        </w:tc>
      </w:tr>
      <w:tr w:rsidR="005B3D69" w:rsidTr="00D842D2">
        <w:trPr>
          <w:trHeight w:val="1126"/>
        </w:trPr>
        <w:tc>
          <w:tcPr>
            <w:tcW w:w="1553" w:type="dxa"/>
          </w:tcPr>
          <w:p w:rsidR="00056A71" w:rsidRPr="00CD7A55" w:rsidRDefault="00CD7A55" w:rsidP="00056A71">
            <w:pPr>
              <w:jc w:val="center"/>
              <w:rPr>
                <w:b/>
                <w:bCs/>
                <w:sz w:val="22"/>
                <w:szCs w:val="22"/>
              </w:rPr>
            </w:pPr>
            <w:r w:rsidRPr="00CD7A55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5B3D69" w:rsidRPr="00CD7A55" w:rsidRDefault="00CD7A55" w:rsidP="00056A71">
            <w:pPr>
              <w:jc w:val="center"/>
              <w:rPr>
                <w:b/>
                <w:bCs/>
                <w:sz w:val="22"/>
                <w:szCs w:val="22"/>
              </w:rPr>
            </w:pPr>
            <w:r w:rsidRPr="00CD7A55">
              <w:rPr>
                <w:b/>
                <w:bCs/>
                <w:sz w:val="22"/>
                <w:szCs w:val="22"/>
              </w:rPr>
              <w:t>104/2023</w:t>
            </w:r>
          </w:p>
          <w:p w:rsidR="00CD7A55" w:rsidRPr="00CD7A55" w:rsidRDefault="00CD7A55" w:rsidP="00056A7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:rsidR="005B3D69" w:rsidRPr="00CD7A55" w:rsidRDefault="00056A71" w:rsidP="00D842D2">
            <w:pPr>
              <w:jc w:val="both"/>
              <w:rPr>
                <w:b/>
                <w:sz w:val="22"/>
                <w:szCs w:val="22"/>
              </w:rPr>
            </w:pPr>
            <w:r w:rsidRPr="00CD7A55">
              <w:rPr>
                <w:b/>
                <w:sz w:val="22"/>
                <w:szCs w:val="22"/>
              </w:rPr>
              <w:t>DISPÕE SOBRE A PROIBIÇÃO DO USO DE PRODUTOS GERADORES DE FAÍSCAS, DE FOGOS DE ARTIFÍCIO E DE SINALIZADORES, BEM COMO A REALIZAÇÃO DE SHOWS PIROTÉCNICOS COM FOGOS D</w:t>
            </w:r>
            <w:r w:rsidR="00CD7A55" w:rsidRPr="00CD7A55">
              <w:rPr>
                <w:b/>
                <w:sz w:val="22"/>
                <w:szCs w:val="22"/>
              </w:rPr>
              <w:t xml:space="preserve">E QUALQUER ESPÉCIE E SIMILARES, </w:t>
            </w:r>
            <w:r w:rsidRPr="00CD7A55">
              <w:rPr>
                <w:b/>
                <w:sz w:val="22"/>
                <w:szCs w:val="22"/>
              </w:rPr>
              <w:t xml:space="preserve">EM BOATES, BARES, </w:t>
            </w:r>
            <w:proofErr w:type="gramStart"/>
            <w:r w:rsidRPr="00CD7A55">
              <w:rPr>
                <w:b/>
                <w:sz w:val="22"/>
                <w:szCs w:val="22"/>
              </w:rPr>
              <w:t>TEATROS, IGREJAS, AUDITÓRIOS E DEMAIS LOCAIS FECHADOS DESTINADOS A EVENTOS</w:t>
            </w:r>
            <w:proofErr w:type="gramEnd"/>
            <w:r w:rsidRPr="00CD7A55">
              <w:rPr>
                <w:b/>
                <w:sz w:val="22"/>
                <w:szCs w:val="22"/>
              </w:rPr>
              <w:t>.</w:t>
            </w:r>
          </w:p>
          <w:p w:rsidR="00CD7A55" w:rsidRPr="00CD7A55" w:rsidRDefault="00CD7A55" w:rsidP="00D842D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5B3D69" w:rsidRPr="00CD7A55" w:rsidRDefault="00CD7A55" w:rsidP="00D842D2">
            <w:pPr>
              <w:jc w:val="center"/>
              <w:rPr>
                <w:b/>
                <w:sz w:val="22"/>
                <w:szCs w:val="22"/>
              </w:rPr>
            </w:pPr>
            <w:r w:rsidRPr="00CD7A55">
              <w:rPr>
                <w:b/>
                <w:sz w:val="22"/>
                <w:szCs w:val="22"/>
              </w:rPr>
              <w:t>BRENO GARIBALDE</w:t>
            </w:r>
          </w:p>
        </w:tc>
        <w:tc>
          <w:tcPr>
            <w:tcW w:w="1516" w:type="dxa"/>
          </w:tcPr>
          <w:p w:rsidR="005B3D69" w:rsidRPr="00CD7A55" w:rsidRDefault="00CD7A55" w:rsidP="00D842D2">
            <w:pPr>
              <w:jc w:val="center"/>
              <w:rPr>
                <w:b/>
                <w:sz w:val="22"/>
                <w:szCs w:val="22"/>
              </w:rPr>
            </w:pPr>
            <w:r w:rsidRPr="00CD7A55">
              <w:rPr>
                <w:b/>
                <w:sz w:val="22"/>
                <w:szCs w:val="22"/>
              </w:rPr>
              <w:t>RICARDO MARQUES</w:t>
            </w:r>
          </w:p>
        </w:tc>
      </w:tr>
      <w:tr w:rsidR="005B3D69" w:rsidTr="00D842D2">
        <w:trPr>
          <w:trHeight w:val="1138"/>
        </w:trPr>
        <w:tc>
          <w:tcPr>
            <w:tcW w:w="1553" w:type="dxa"/>
          </w:tcPr>
          <w:p w:rsidR="008366E5" w:rsidRPr="00CD7A55" w:rsidRDefault="00CD7A55" w:rsidP="008366E5">
            <w:pPr>
              <w:jc w:val="center"/>
              <w:rPr>
                <w:b/>
                <w:bCs/>
                <w:sz w:val="22"/>
                <w:szCs w:val="22"/>
              </w:rPr>
            </w:pPr>
            <w:r w:rsidRPr="00CD7A55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5B3D69" w:rsidRPr="00CD7A55" w:rsidRDefault="00CD7A55" w:rsidP="008366E5">
            <w:pPr>
              <w:jc w:val="center"/>
              <w:rPr>
                <w:b/>
                <w:bCs/>
                <w:sz w:val="22"/>
                <w:szCs w:val="22"/>
              </w:rPr>
            </w:pPr>
            <w:r w:rsidRPr="00CD7A55">
              <w:rPr>
                <w:b/>
                <w:bCs/>
                <w:sz w:val="22"/>
                <w:szCs w:val="22"/>
              </w:rPr>
              <w:t>99/2023</w:t>
            </w:r>
          </w:p>
        </w:tc>
        <w:tc>
          <w:tcPr>
            <w:tcW w:w="5142" w:type="dxa"/>
          </w:tcPr>
          <w:p w:rsidR="005B3D69" w:rsidRPr="00CD7A55" w:rsidRDefault="008366E5" w:rsidP="00D842D2">
            <w:pPr>
              <w:jc w:val="both"/>
              <w:rPr>
                <w:b/>
                <w:sz w:val="22"/>
                <w:szCs w:val="22"/>
              </w:rPr>
            </w:pPr>
            <w:r w:rsidRPr="00CD7A55">
              <w:rPr>
                <w:b/>
                <w:sz w:val="22"/>
                <w:szCs w:val="22"/>
              </w:rPr>
              <w:t>DISPÕE SOBRE A PROIBIÇÃO DE ALTERAÇÕES NAS DENOMINAÇÕES DE VIAS PÚBLICAS QUE CONTENHAM MAIS DE CINCO ESTABELECIMENTOS COMERCIAIS, ESCRITÓRIOS, CONSULTÓRIOS E SIMILARES, E DÁ OUTRAS PROVIDÊNCIAS.</w:t>
            </w:r>
          </w:p>
          <w:p w:rsidR="00CD7A55" w:rsidRPr="00CD7A55" w:rsidRDefault="00CD7A55" w:rsidP="00D842D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5B3D69" w:rsidRPr="00CD7A55" w:rsidRDefault="00CD7A55" w:rsidP="00D842D2">
            <w:pPr>
              <w:jc w:val="center"/>
              <w:rPr>
                <w:b/>
                <w:sz w:val="22"/>
                <w:szCs w:val="22"/>
              </w:rPr>
            </w:pPr>
            <w:r w:rsidRPr="00CD7A55">
              <w:rPr>
                <w:b/>
                <w:sz w:val="22"/>
                <w:szCs w:val="22"/>
              </w:rPr>
              <w:t>FABIANO OLIVEIRA</w:t>
            </w:r>
          </w:p>
        </w:tc>
        <w:tc>
          <w:tcPr>
            <w:tcW w:w="1516" w:type="dxa"/>
          </w:tcPr>
          <w:p w:rsidR="005B3D69" w:rsidRPr="00CD7A55" w:rsidRDefault="00CD7A55" w:rsidP="00D842D2">
            <w:pPr>
              <w:jc w:val="center"/>
              <w:rPr>
                <w:b/>
                <w:sz w:val="22"/>
                <w:szCs w:val="22"/>
              </w:rPr>
            </w:pPr>
            <w:r w:rsidRPr="00CD7A55">
              <w:rPr>
                <w:b/>
                <w:sz w:val="22"/>
                <w:szCs w:val="22"/>
              </w:rPr>
              <w:t>BRENO GARIBALDE</w:t>
            </w:r>
          </w:p>
        </w:tc>
      </w:tr>
    </w:tbl>
    <w:p w:rsidR="005B3D69" w:rsidRDefault="005B3D69" w:rsidP="005B3D69"/>
    <w:p w:rsidR="005B3D69" w:rsidRDefault="005B3D69" w:rsidP="005B3D69"/>
    <w:p w:rsidR="005B3D69" w:rsidRDefault="005B3D69" w:rsidP="005B3D69"/>
    <w:p w:rsidR="00304231" w:rsidRDefault="00304231"/>
    <w:sectPr w:rsidR="0030423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D2" w:rsidRDefault="00D842D2">
      <w:pPr>
        <w:spacing w:after="0" w:line="240" w:lineRule="auto"/>
      </w:pPr>
      <w:r>
        <w:separator/>
      </w:r>
    </w:p>
  </w:endnote>
  <w:endnote w:type="continuationSeparator" w:id="0">
    <w:p w:rsidR="00D842D2" w:rsidRDefault="00D8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2" w:rsidRDefault="00D842D2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D2" w:rsidRDefault="00D842D2">
      <w:pPr>
        <w:spacing w:after="0" w:line="240" w:lineRule="auto"/>
      </w:pPr>
      <w:r>
        <w:separator/>
      </w:r>
    </w:p>
  </w:footnote>
  <w:footnote w:type="continuationSeparator" w:id="0">
    <w:p w:rsidR="00D842D2" w:rsidRDefault="00D8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2" w:rsidRDefault="00D842D2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6174E6BC" wp14:editId="5CC4A0DF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2D2" w:rsidRDefault="00D842D2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D842D2" w:rsidRDefault="00D842D2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D842D2" w:rsidRDefault="00D842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69"/>
    <w:rsid w:val="00056A71"/>
    <w:rsid w:val="00202D3B"/>
    <w:rsid w:val="00304231"/>
    <w:rsid w:val="0040550F"/>
    <w:rsid w:val="005B3D69"/>
    <w:rsid w:val="00642B70"/>
    <w:rsid w:val="008366E5"/>
    <w:rsid w:val="00CD7A55"/>
    <w:rsid w:val="00D7717F"/>
    <w:rsid w:val="00D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5B3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B3D69"/>
  </w:style>
  <w:style w:type="paragraph" w:styleId="Rodap">
    <w:name w:val="footer"/>
    <w:basedOn w:val="Normal"/>
    <w:link w:val="RodapChar"/>
    <w:uiPriority w:val="99"/>
    <w:unhideWhenUsed/>
    <w:qFormat/>
    <w:rsid w:val="005B3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B3D69"/>
  </w:style>
  <w:style w:type="table" w:styleId="Tabelacomgrade">
    <w:name w:val="Table Grid"/>
    <w:basedOn w:val="Tabelanormal"/>
    <w:uiPriority w:val="59"/>
    <w:qFormat/>
    <w:rsid w:val="005B3D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5B3D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5B3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B3D69"/>
  </w:style>
  <w:style w:type="paragraph" w:styleId="Rodap">
    <w:name w:val="footer"/>
    <w:basedOn w:val="Normal"/>
    <w:link w:val="RodapChar"/>
    <w:uiPriority w:val="99"/>
    <w:unhideWhenUsed/>
    <w:qFormat/>
    <w:rsid w:val="005B3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B3D69"/>
  </w:style>
  <w:style w:type="table" w:styleId="Tabelacomgrade">
    <w:name w:val="Table Grid"/>
    <w:basedOn w:val="Tabelanormal"/>
    <w:uiPriority w:val="59"/>
    <w:qFormat/>
    <w:rsid w:val="005B3D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5B3D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2023-07-06T14:47:00Z</cp:lastPrinted>
  <dcterms:created xsi:type="dcterms:W3CDTF">2023-07-13T11:40:00Z</dcterms:created>
  <dcterms:modified xsi:type="dcterms:W3CDTF">2023-07-13T11:40:00Z</dcterms:modified>
</cp:coreProperties>
</file>