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EC6" w:rsidRDefault="0056103C">
      <w:pPr>
        <w:pStyle w:val="western"/>
        <w:spacing w:before="0" w:beforeAutospacing="0" w:after="0"/>
        <w:jc w:val="center"/>
        <w:rPr>
          <w:b/>
          <w:bCs/>
        </w:rPr>
      </w:pPr>
      <w:bookmarkStart w:id="0" w:name="_Hlk74947636"/>
      <w:r w:rsidRPr="005F230C">
        <w:rPr>
          <w:b/>
          <w:bCs/>
        </w:rPr>
        <w:t xml:space="preserve">COMISSÃO DE EDUCAÇÃO, CULTURA, ESPORTE E LAZER E </w:t>
      </w:r>
      <w:proofErr w:type="gramStart"/>
      <w:r w:rsidRPr="005F230C">
        <w:rPr>
          <w:b/>
          <w:bCs/>
        </w:rPr>
        <w:t>TURISMO</w:t>
      </w:r>
      <w:proofErr w:type="gramEnd"/>
    </w:p>
    <w:p w:rsidR="007B656A" w:rsidRPr="005F230C" w:rsidRDefault="007B656A">
      <w:pPr>
        <w:pStyle w:val="western"/>
        <w:spacing w:before="0" w:beforeAutospacing="0" w:after="0"/>
        <w:jc w:val="center"/>
        <w:rPr>
          <w:b/>
          <w:bCs/>
        </w:rPr>
      </w:pPr>
    </w:p>
    <w:p w:rsidR="0056103C" w:rsidRPr="005F230C" w:rsidRDefault="0056103C">
      <w:pPr>
        <w:pStyle w:val="western"/>
        <w:spacing w:before="0" w:beforeAutospacing="0" w:after="0"/>
        <w:jc w:val="center"/>
        <w:rPr>
          <w:b/>
          <w:bCs/>
        </w:rPr>
      </w:pPr>
    </w:p>
    <w:tbl>
      <w:tblPr>
        <w:tblStyle w:val="Tabelacomgrade"/>
        <w:tblW w:w="15422" w:type="dxa"/>
        <w:tblInd w:w="-317" w:type="dxa"/>
        <w:tblLook w:val="04A0" w:firstRow="1" w:lastRow="0" w:firstColumn="1" w:lastColumn="0" w:noHBand="0" w:noVBand="1"/>
      </w:tblPr>
      <w:tblGrid>
        <w:gridCol w:w="15422"/>
      </w:tblGrid>
      <w:tr w:rsidR="00A93EC6" w:rsidRPr="005F230C">
        <w:tc>
          <w:tcPr>
            <w:tcW w:w="15422" w:type="dxa"/>
          </w:tcPr>
          <w:p w:rsidR="00A93EC6" w:rsidRPr="005F230C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5F230C">
              <w:rPr>
                <w:rFonts w:eastAsia="SimSun"/>
                <w:b/>
                <w:sz w:val="24"/>
                <w:szCs w:val="24"/>
                <w:lang w:eastAsia="pt-BR"/>
              </w:rPr>
              <w:t>PROFESSOR IRAN BARBOSA</w:t>
            </w:r>
          </w:p>
          <w:p w:rsidR="00A93EC6" w:rsidRPr="005F230C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5F230C">
              <w:rPr>
                <w:rFonts w:eastAsia="SimSun"/>
                <w:b/>
                <w:sz w:val="24"/>
                <w:szCs w:val="24"/>
                <w:lang w:eastAsia="pt-BR"/>
              </w:rPr>
              <w:t>PRESIDENTE</w:t>
            </w:r>
          </w:p>
        </w:tc>
      </w:tr>
      <w:tr w:rsidR="00A93EC6" w:rsidRPr="005F230C">
        <w:tc>
          <w:tcPr>
            <w:tcW w:w="15422" w:type="dxa"/>
          </w:tcPr>
          <w:p w:rsidR="00A93EC6" w:rsidRPr="005F230C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5F230C">
              <w:rPr>
                <w:rFonts w:eastAsia="SimSun"/>
                <w:b/>
                <w:sz w:val="24"/>
                <w:szCs w:val="24"/>
                <w:lang w:eastAsia="pt-BR"/>
              </w:rPr>
              <w:t>MILTINHO</w:t>
            </w:r>
          </w:p>
          <w:p w:rsidR="00A93EC6" w:rsidRPr="005F230C" w:rsidRDefault="0056103C" w:rsidP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5F230C">
              <w:rPr>
                <w:rFonts w:eastAsia="SimSun"/>
                <w:b/>
                <w:sz w:val="24"/>
                <w:szCs w:val="24"/>
                <w:lang w:eastAsia="pt-BR"/>
              </w:rPr>
              <w:t>SECRETÁRIO</w:t>
            </w:r>
          </w:p>
        </w:tc>
      </w:tr>
    </w:tbl>
    <w:p w:rsidR="00A93EC6" w:rsidRDefault="00A93EC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7045" w:rsidRPr="005F230C" w:rsidRDefault="0056103C" w:rsidP="007C05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30C">
        <w:rPr>
          <w:rFonts w:ascii="Times New Roman" w:hAnsi="Times New Roman" w:cs="Times New Roman"/>
          <w:b/>
          <w:sz w:val="24"/>
          <w:szCs w:val="24"/>
        </w:rPr>
        <w:t>PAUT</w:t>
      </w:r>
      <w:r w:rsidR="001F6482">
        <w:rPr>
          <w:rFonts w:ascii="Times New Roman" w:hAnsi="Times New Roman" w:cs="Times New Roman"/>
          <w:b/>
          <w:sz w:val="24"/>
          <w:szCs w:val="24"/>
        </w:rPr>
        <w:t xml:space="preserve">A DA REUNIÃO ORDINÁRIA DO DIA </w:t>
      </w:r>
      <w:r w:rsidR="004F0E18">
        <w:rPr>
          <w:rFonts w:ascii="Times New Roman" w:hAnsi="Times New Roman" w:cs="Times New Roman"/>
          <w:b/>
          <w:sz w:val="24"/>
          <w:szCs w:val="24"/>
        </w:rPr>
        <w:t>29</w:t>
      </w:r>
      <w:r w:rsidR="00FC70A9">
        <w:rPr>
          <w:rFonts w:ascii="Times New Roman" w:hAnsi="Times New Roman" w:cs="Times New Roman"/>
          <w:b/>
          <w:sz w:val="24"/>
          <w:szCs w:val="24"/>
        </w:rPr>
        <w:t xml:space="preserve"> DE OUTUBRO DE 2025</w:t>
      </w:r>
    </w:p>
    <w:tbl>
      <w:tblPr>
        <w:tblStyle w:val="Tabelacomgrade"/>
        <w:tblpPr w:leftFromText="180" w:rightFromText="180" w:vertAnchor="text" w:horzAnchor="page" w:tblpX="818" w:tblpY="114"/>
        <w:tblOverlap w:val="never"/>
        <w:tblW w:w="15422" w:type="dxa"/>
        <w:tblLayout w:type="fixed"/>
        <w:tblLook w:val="04A0" w:firstRow="1" w:lastRow="0" w:firstColumn="1" w:lastColumn="0" w:noHBand="0" w:noVBand="1"/>
      </w:tblPr>
      <w:tblGrid>
        <w:gridCol w:w="1668"/>
        <w:gridCol w:w="4961"/>
        <w:gridCol w:w="1701"/>
        <w:gridCol w:w="2126"/>
        <w:gridCol w:w="1427"/>
        <w:gridCol w:w="983"/>
        <w:gridCol w:w="2556"/>
      </w:tblGrid>
      <w:tr w:rsidR="00A93EC6" w:rsidRPr="007B656A" w:rsidTr="00650149">
        <w:trPr>
          <w:trHeight w:val="362"/>
        </w:trPr>
        <w:tc>
          <w:tcPr>
            <w:tcW w:w="1668" w:type="dxa"/>
            <w:shd w:val="clear" w:color="auto" w:fill="D8D8D8" w:themeFill="background1" w:themeFillShade="D8"/>
          </w:tcPr>
          <w:bookmarkEnd w:id="0"/>
          <w:p w:rsidR="00A93EC6" w:rsidRPr="007B656A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7B656A">
              <w:rPr>
                <w:rFonts w:eastAsia="SimSun"/>
                <w:b/>
                <w:sz w:val="24"/>
                <w:szCs w:val="24"/>
                <w:lang w:eastAsia="pt-BR"/>
              </w:rPr>
              <w:t>MATÉRIA</w:t>
            </w:r>
          </w:p>
        </w:tc>
        <w:tc>
          <w:tcPr>
            <w:tcW w:w="4961" w:type="dxa"/>
            <w:shd w:val="clear" w:color="auto" w:fill="D8D8D8" w:themeFill="background1" w:themeFillShade="D8"/>
          </w:tcPr>
          <w:p w:rsidR="00A93EC6" w:rsidRPr="007B656A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7B656A">
              <w:rPr>
                <w:rFonts w:eastAsia="SimSun"/>
                <w:b/>
                <w:sz w:val="24"/>
                <w:szCs w:val="24"/>
                <w:lang w:eastAsia="pt-BR"/>
              </w:rPr>
              <w:t>ASSUNTO</w:t>
            </w:r>
          </w:p>
        </w:tc>
        <w:tc>
          <w:tcPr>
            <w:tcW w:w="1701" w:type="dxa"/>
            <w:shd w:val="clear" w:color="auto" w:fill="D8D8D8" w:themeFill="background1" w:themeFillShade="D8"/>
          </w:tcPr>
          <w:p w:rsidR="00A93EC6" w:rsidRPr="007B656A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7B656A">
              <w:rPr>
                <w:rFonts w:eastAsia="SimSun"/>
                <w:b/>
                <w:sz w:val="24"/>
                <w:szCs w:val="24"/>
                <w:lang w:eastAsia="pt-BR"/>
              </w:rPr>
              <w:t>AUTORIA</w:t>
            </w:r>
          </w:p>
        </w:tc>
        <w:tc>
          <w:tcPr>
            <w:tcW w:w="2126" w:type="dxa"/>
            <w:shd w:val="clear" w:color="auto" w:fill="D8D8D8" w:themeFill="background1" w:themeFillShade="D8"/>
          </w:tcPr>
          <w:p w:rsidR="00A93EC6" w:rsidRPr="007B656A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7B656A">
              <w:rPr>
                <w:rFonts w:eastAsia="SimSun"/>
                <w:b/>
                <w:sz w:val="24"/>
                <w:szCs w:val="24"/>
                <w:lang w:eastAsia="pt-BR"/>
              </w:rPr>
              <w:t>RELATORIA</w:t>
            </w:r>
          </w:p>
        </w:tc>
        <w:tc>
          <w:tcPr>
            <w:tcW w:w="1427" w:type="dxa"/>
            <w:shd w:val="clear" w:color="auto" w:fill="D8D8D8" w:themeFill="background1" w:themeFillShade="D8"/>
          </w:tcPr>
          <w:p w:rsidR="00A93EC6" w:rsidRPr="007B656A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>PARECER</w:t>
            </w:r>
          </w:p>
        </w:tc>
        <w:tc>
          <w:tcPr>
            <w:tcW w:w="983" w:type="dxa"/>
            <w:shd w:val="clear" w:color="auto" w:fill="D8D8D8" w:themeFill="background1" w:themeFillShade="D8"/>
          </w:tcPr>
          <w:p w:rsidR="00A93EC6" w:rsidRPr="007B656A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>VISTA</w:t>
            </w:r>
          </w:p>
        </w:tc>
        <w:tc>
          <w:tcPr>
            <w:tcW w:w="2556" w:type="dxa"/>
            <w:shd w:val="clear" w:color="auto" w:fill="D8D8D8" w:themeFill="background1" w:themeFillShade="D8"/>
          </w:tcPr>
          <w:p w:rsidR="00A93EC6" w:rsidRPr="007B656A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 w:rsidRPr="007B656A">
              <w:rPr>
                <w:rFonts w:eastAsia="SimSun"/>
                <w:b/>
                <w:szCs w:val="24"/>
                <w:lang w:val="en-US" w:eastAsia="pt-BR"/>
              </w:rPr>
              <w:t>ENCAMINHAMENTO</w:t>
            </w:r>
          </w:p>
        </w:tc>
      </w:tr>
      <w:tr w:rsidR="00650149" w:rsidRPr="00637045" w:rsidTr="00650149">
        <w:trPr>
          <w:trHeight w:val="1359"/>
        </w:trPr>
        <w:tc>
          <w:tcPr>
            <w:tcW w:w="1668" w:type="dxa"/>
            <w:shd w:val="clear" w:color="auto" w:fill="auto"/>
          </w:tcPr>
          <w:p w:rsidR="00650149" w:rsidRPr="00637045" w:rsidRDefault="00650149" w:rsidP="004F0E18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PROJETO </w:t>
            </w:r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br/>
              <w:t xml:space="preserve">DE LEI </w:t>
            </w:r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br/>
              <w:t xml:space="preserve">Nº </w:t>
            </w:r>
            <w:r w:rsidR="004F0E18">
              <w:rPr>
                <w:rFonts w:eastAsia="SimSun"/>
                <w:b/>
                <w:sz w:val="24"/>
                <w:szCs w:val="24"/>
                <w:lang w:val="en-US" w:eastAsia="pt-BR"/>
              </w:rPr>
              <w:t>106</w:t>
            </w:r>
            <w:r w:rsidR="007C0593">
              <w:rPr>
                <w:rFonts w:eastAsia="SimSun"/>
                <w:b/>
                <w:sz w:val="24"/>
                <w:szCs w:val="24"/>
                <w:lang w:val="en-US" w:eastAsia="pt-BR"/>
              </w:rPr>
              <w:t>/2025</w:t>
            </w:r>
          </w:p>
        </w:tc>
        <w:tc>
          <w:tcPr>
            <w:tcW w:w="4961" w:type="dxa"/>
            <w:shd w:val="clear" w:color="auto" w:fill="auto"/>
          </w:tcPr>
          <w:p w:rsidR="00650149" w:rsidRPr="00637045" w:rsidRDefault="004F0E18" w:rsidP="006501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F0E18">
              <w:rPr>
                <w:sz w:val="24"/>
                <w:szCs w:val="24"/>
              </w:rPr>
              <w:t>FICA INSTITUÍDO O “DIA S DE VALORIZAÇÃO E RECONHECIMENTO DO SERVIÇO SOCIAL DO COMÉRCIO (SESC) E DO SERVIÇO NACIONAL DE APRENDIZAGEM COMERCIAL (SENAC)” A SER COMEMORADO NO DIA 16 DE MAIO, NO CALENDÁRIO OFICIAL DE EVENTOS DA CIDADE DE ARACAJU.</w:t>
            </w:r>
          </w:p>
        </w:tc>
        <w:tc>
          <w:tcPr>
            <w:tcW w:w="1701" w:type="dxa"/>
            <w:shd w:val="clear" w:color="auto" w:fill="auto"/>
          </w:tcPr>
          <w:p w:rsidR="00650149" w:rsidRPr="00637045" w:rsidRDefault="004F0E18" w:rsidP="006501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E18">
              <w:rPr>
                <w:sz w:val="24"/>
                <w:szCs w:val="24"/>
              </w:rPr>
              <w:t>MILTINHO DANTAS</w:t>
            </w:r>
          </w:p>
        </w:tc>
        <w:tc>
          <w:tcPr>
            <w:tcW w:w="2126" w:type="dxa"/>
            <w:shd w:val="clear" w:color="auto" w:fill="auto"/>
          </w:tcPr>
          <w:p w:rsidR="00650149" w:rsidRPr="00637045" w:rsidRDefault="004F0E18" w:rsidP="006501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E18">
              <w:rPr>
                <w:sz w:val="24"/>
                <w:szCs w:val="24"/>
              </w:rPr>
              <w:t>BINHO</w:t>
            </w:r>
          </w:p>
        </w:tc>
        <w:tc>
          <w:tcPr>
            <w:tcW w:w="1427" w:type="dxa"/>
            <w:shd w:val="clear" w:color="auto" w:fill="auto"/>
          </w:tcPr>
          <w:p w:rsidR="00650149" w:rsidRPr="00637045" w:rsidRDefault="00650149" w:rsidP="00650149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Favorável à tramitação.</w:t>
            </w:r>
          </w:p>
        </w:tc>
        <w:tc>
          <w:tcPr>
            <w:tcW w:w="983" w:type="dxa"/>
            <w:shd w:val="clear" w:color="auto" w:fill="auto"/>
          </w:tcPr>
          <w:p w:rsidR="00650149" w:rsidRPr="00637045" w:rsidRDefault="00650149" w:rsidP="00650149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NÃO</w:t>
            </w:r>
          </w:p>
        </w:tc>
        <w:tc>
          <w:tcPr>
            <w:tcW w:w="2556" w:type="dxa"/>
            <w:shd w:val="clear" w:color="auto" w:fill="auto"/>
          </w:tcPr>
          <w:p w:rsidR="00650149" w:rsidRPr="00637045" w:rsidRDefault="00650149" w:rsidP="00650149">
            <w:pPr>
              <w:spacing w:after="0" w:line="240" w:lineRule="auto"/>
              <w:jc w:val="both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Encaminhado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para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Ordem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do Dia.</w:t>
            </w:r>
          </w:p>
        </w:tc>
      </w:tr>
      <w:tr w:rsidR="00661BC9" w:rsidRPr="00637045" w:rsidTr="00650149">
        <w:trPr>
          <w:trHeight w:val="1359"/>
        </w:trPr>
        <w:tc>
          <w:tcPr>
            <w:tcW w:w="1668" w:type="dxa"/>
            <w:shd w:val="clear" w:color="auto" w:fill="auto"/>
          </w:tcPr>
          <w:p w:rsidR="00661BC9" w:rsidRPr="00637045" w:rsidRDefault="00661BC9" w:rsidP="007C0593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 w:rsidRPr="00637045">
              <w:rPr>
                <w:rFonts w:eastAsia="SimSun"/>
                <w:b/>
                <w:sz w:val="24"/>
                <w:szCs w:val="24"/>
                <w:lang w:eastAsia="pt-BR"/>
              </w:rPr>
              <w:t xml:space="preserve">PROJETO </w:t>
            </w:r>
            <w:r w:rsidRPr="00637045">
              <w:rPr>
                <w:rFonts w:eastAsia="SimSun"/>
                <w:b/>
                <w:sz w:val="24"/>
                <w:szCs w:val="24"/>
                <w:lang w:eastAsia="pt-BR"/>
              </w:rPr>
              <w:br/>
              <w:t xml:space="preserve">DE LEI </w:t>
            </w:r>
            <w:r w:rsidRPr="00637045">
              <w:rPr>
                <w:rFonts w:eastAsia="SimSun"/>
                <w:b/>
                <w:sz w:val="24"/>
                <w:szCs w:val="24"/>
                <w:lang w:eastAsia="pt-BR"/>
              </w:rPr>
              <w:br/>
              <w:t xml:space="preserve">Nº </w:t>
            </w:r>
            <w:r w:rsidR="004F0E18" w:rsidRPr="004F0E18">
              <w:rPr>
                <w:rFonts w:eastAsia="SimSun"/>
                <w:b/>
                <w:sz w:val="24"/>
                <w:szCs w:val="24"/>
                <w:lang w:eastAsia="pt-BR"/>
              </w:rPr>
              <w:t>109/2024</w:t>
            </w:r>
          </w:p>
        </w:tc>
        <w:tc>
          <w:tcPr>
            <w:tcW w:w="4961" w:type="dxa"/>
            <w:shd w:val="clear" w:color="auto" w:fill="auto"/>
          </w:tcPr>
          <w:p w:rsidR="00661BC9" w:rsidRPr="00637045" w:rsidRDefault="004F0E18" w:rsidP="00637045">
            <w:pPr>
              <w:spacing w:after="0" w:line="240" w:lineRule="auto"/>
              <w:jc w:val="both"/>
              <w:rPr>
                <w:rFonts w:eastAsia="SimSun"/>
                <w:b/>
                <w:bCs/>
                <w:sz w:val="24"/>
                <w:szCs w:val="24"/>
                <w:lang w:val="en-US" w:eastAsia="pt-BR"/>
              </w:rPr>
            </w:pPr>
            <w:r w:rsidRPr="004F0E18">
              <w:rPr>
                <w:sz w:val="24"/>
                <w:szCs w:val="24"/>
              </w:rPr>
              <w:t>DECLARA A QUADRILHA JUNINA XODÓ DA VILA COMO PATRIMÔNIO CULTURAL IMATERIAL DO MUNICÍPIO DE ARACAJU.</w:t>
            </w:r>
          </w:p>
        </w:tc>
        <w:tc>
          <w:tcPr>
            <w:tcW w:w="1701" w:type="dxa"/>
            <w:shd w:val="clear" w:color="auto" w:fill="auto"/>
          </w:tcPr>
          <w:p w:rsidR="00661BC9" w:rsidRPr="00637045" w:rsidRDefault="004F0E18" w:rsidP="00661BC9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 w:rsidRPr="004F0E18">
              <w:rPr>
                <w:sz w:val="24"/>
                <w:szCs w:val="24"/>
              </w:rPr>
              <w:t>BRENO GARIBALDE</w:t>
            </w:r>
          </w:p>
        </w:tc>
        <w:tc>
          <w:tcPr>
            <w:tcW w:w="2126" w:type="dxa"/>
            <w:shd w:val="clear" w:color="auto" w:fill="auto"/>
          </w:tcPr>
          <w:p w:rsidR="00661BC9" w:rsidRPr="00637045" w:rsidRDefault="004F0E18" w:rsidP="00661BC9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 w:rsidRPr="004F0E18">
              <w:rPr>
                <w:sz w:val="24"/>
                <w:szCs w:val="24"/>
              </w:rPr>
              <w:t>BINHO</w:t>
            </w:r>
          </w:p>
        </w:tc>
        <w:tc>
          <w:tcPr>
            <w:tcW w:w="1427" w:type="dxa"/>
            <w:shd w:val="clear" w:color="auto" w:fill="auto"/>
          </w:tcPr>
          <w:p w:rsidR="00661BC9" w:rsidRPr="00637045" w:rsidRDefault="00661BC9" w:rsidP="00637045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Favorável à tramitação.</w:t>
            </w:r>
          </w:p>
        </w:tc>
        <w:tc>
          <w:tcPr>
            <w:tcW w:w="983" w:type="dxa"/>
            <w:shd w:val="clear" w:color="auto" w:fill="auto"/>
          </w:tcPr>
          <w:p w:rsidR="00661BC9" w:rsidRPr="00637045" w:rsidRDefault="00661BC9" w:rsidP="00661BC9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NÃO</w:t>
            </w:r>
          </w:p>
        </w:tc>
        <w:tc>
          <w:tcPr>
            <w:tcW w:w="2556" w:type="dxa"/>
            <w:shd w:val="clear" w:color="auto" w:fill="auto"/>
          </w:tcPr>
          <w:p w:rsidR="00661BC9" w:rsidRPr="00637045" w:rsidRDefault="00661BC9" w:rsidP="00661BC9">
            <w:pPr>
              <w:spacing w:after="0" w:line="240" w:lineRule="auto"/>
              <w:jc w:val="both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Encaminhado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para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Ordem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do Dia.</w:t>
            </w:r>
          </w:p>
        </w:tc>
      </w:tr>
      <w:tr w:rsidR="004F0E18" w:rsidRPr="00637045" w:rsidTr="00650149">
        <w:trPr>
          <w:trHeight w:val="1359"/>
        </w:trPr>
        <w:tc>
          <w:tcPr>
            <w:tcW w:w="1668" w:type="dxa"/>
            <w:shd w:val="clear" w:color="auto" w:fill="auto"/>
          </w:tcPr>
          <w:p w:rsidR="004F0E18" w:rsidRPr="004F0E18" w:rsidRDefault="004F0E18" w:rsidP="004F0E18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4F0E18">
              <w:rPr>
                <w:rFonts w:eastAsia="SimSun"/>
                <w:b/>
                <w:sz w:val="24"/>
                <w:szCs w:val="24"/>
                <w:lang w:eastAsia="pt-BR"/>
              </w:rPr>
              <w:lastRenderedPageBreak/>
              <w:t xml:space="preserve">PROJETO </w:t>
            </w:r>
          </w:p>
          <w:p w:rsidR="004F0E18" w:rsidRPr="004F0E18" w:rsidRDefault="004F0E18" w:rsidP="004F0E18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4F0E18">
              <w:rPr>
                <w:rFonts w:eastAsia="SimSun"/>
                <w:b/>
                <w:sz w:val="24"/>
                <w:szCs w:val="24"/>
                <w:lang w:eastAsia="pt-BR"/>
              </w:rPr>
              <w:t xml:space="preserve">DE LEI </w:t>
            </w:r>
          </w:p>
          <w:p w:rsidR="004F0E18" w:rsidRPr="00637045" w:rsidRDefault="004F0E18" w:rsidP="004F0E18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>
              <w:rPr>
                <w:rFonts w:eastAsia="SimSun"/>
                <w:b/>
                <w:sz w:val="24"/>
                <w:szCs w:val="24"/>
                <w:lang w:eastAsia="pt-BR"/>
              </w:rPr>
              <w:t>Nº 114/2025</w:t>
            </w:r>
          </w:p>
        </w:tc>
        <w:tc>
          <w:tcPr>
            <w:tcW w:w="4961" w:type="dxa"/>
            <w:shd w:val="clear" w:color="auto" w:fill="auto"/>
          </w:tcPr>
          <w:p w:rsidR="004F0E18" w:rsidRPr="004F0E18" w:rsidRDefault="004F0E18" w:rsidP="0063704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F0E18">
              <w:rPr>
                <w:sz w:val="24"/>
                <w:szCs w:val="24"/>
              </w:rPr>
              <w:t>DISPÕE SOBRE A INSTITUIÇÃO E INCLUSÃO NO CALENDÁRIO OFICIAL DE EVENTOS DO MUNICÍPIO DE ARACAJU, O “JUNHO VERDE”, MÊS DA CONSCIENTIZAÇÃO DA SUSTENTABILIDADE E EDUCAÇÃO AMBIENTAL.</w:t>
            </w:r>
          </w:p>
        </w:tc>
        <w:tc>
          <w:tcPr>
            <w:tcW w:w="1701" w:type="dxa"/>
            <w:shd w:val="clear" w:color="auto" w:fill="auto"/>
          </w:tcPr>
          <w:p w:rsidR="004F0E18" w:rsidRPr="004F0E18" w:rsidRDefault="004F0E18" w:rsidP="00661B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E18">
              <w:rPr>
                <w:sz w:val="24"/>
                <w:szCs w:val="24"/>
              </w:rPr>
              <w:t>LEVI OLIVEIRA</w:t>
            </w:r>
          </w:p>
        </w:tc>
        <w:tc>
          <w:tcPr>
            <w:tcW w:w="2126" w:type="dxa"/>
            <w:shd w:val="clear" w:color="auto" w:fill="auto"/>
          </w:tcPr>
          <w:p w:rsidR="004F0E18" w:rsidRPr="004F0E18" w:rsidRDefault="004F0E18" w:rsidP="00661B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E18">
              <w:rPr>
                <w:sz w:val="24"/>
                <w:szCs w:val="24"/>
              </w:rPr>
              <w:t>MILTINHO DANTAS</w:t>
            </w:r>
          </w:p>
        </w:tc>
        <w:tc>
          <w:tcPr>
            <w:tcW w:w="1427" w:type="dxa"/>
            <w:shd w:val="clear" w:color="auto" w:fill="auto"/>
          </w:tcPr>
          <w:p w:rsidR="004F0E18" w:rsidRPr="00637045" w:rsidRDefault="004F0E18" w:rsidP="004F0E18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proofErr w:type="spellStart"/>
            <w:r w:rsidRPr="004F0E18">
              <w:rPr>
                <w:rFonts w:eastAsia="SimSun"/>
                <w:sz w:val="24"/>
                <w:szCs w:val="24"/>
                <w:lang w:val="en-US" w:eastAsia="pt-BR"/>
              </w:rPr>
              <w:t>Favorável</w:t>
            </w:r>
            <w:proofErr w:type="spellEnd"/>
            <w:r w:rsidRPr="004F0E18">
              <w:rPr>
                <w:rFonts w:eastAsia="SimSun"/>
                <w:sz w:val="24"/>
                <w:szCs w:val="24"/>
                <w:lang w:val="en-US" w:eastAsia="pt-BR"/>
              </w:rPr>
              <w:t xml:space="preserve"> à </w:t>
            </w:r>
            <w:proofErr w:type="spellStart"/>
            <w:r w:rsidRPr="004F0E18">
              <w:rPr>
                <w:rFonts w:eastAsia="SimSun"/>
                <w:sz w:val="24"/>
                <w:szCs w:val="24"/>
                <w:lang w:val="en-US" w:eastAsia="pt-BR"/>
              </w:rPr>
              <w:t>tramitação</w:t>
            </w:r>
            <w:proofErr w:type="spellEnd"/>
            <w:r w:rsidRPr="004F0E18">
              <w:rPr>
                <w:rFonts w:eastAsia="SimSun"/>
                <w:sz w:val="24"/>
                <w:szCs w:val="24"/>
                <w:lang w:val="en-US" w:eastAsia="pt-BR"/>
              </w:rPr>
              <w:t>.</w:t>
            </w:r>
          </w:p>
        </w:tc>
        <w:tc>
          <w:tcPr>
            <w:tcW w:w="983" w:type="dxa"/>
            <w:shd w:val="clear" w:color="auto" w:fill="auto"/>
          </w:tcPr>
          <w:p w:rsidR="004F0E18" w:rsidRPr="00637045" w:rsidRDefault="00BD1F61" w:rsidP="00661BC9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r w:rsidRPr="00BD1F61">
              <w:rPr>
                <w:rFonts w:eastAsia="SimSun"/>
                <w:sz w:val="24"/>
                <w:szCs w:val="24"/>
                <w:lang w:val="en-US" w:eastAsia="pt-BR"/>
              </w:rPr>
              <w:t>NÃO</w:t>
            </w:r>
          </w:p>
        </w:tc>
        <w:tc>
          <w:tcPr>
            <w:tcW w:w="2556" w:type="dxa"/>
            <w:shd w:val="clear" w:color="auto" w:fill="auto"/>
          </w:tcPr>
          <w:p w:rsidR="004F0E18" w:rsidRPr="00637045" w:rsidRDefault="00BD1F61" w:rsidP="00661BC9">
            <w:pPr>
              <w:spacing w:after="0" w:line="240" w:lineRule="auto"/>
              <w:jc w:val="both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proofErr w:type="spellStart"/>
            <w:r w:rsidRPr="007C0593">
              <w:rPr>
                <w:rFonts w:eastAsia="SimSun"/>
                <w:b/>
                <w:sz w:val="24"/>
                <w:szCs w:val="24"/>
                <w:lang w:val="en-US" w:eastAsia="pt-BR"/>
              </w:rPr>
              <w:t>Encaminhado</w:t>
            </w:r>
            <w:proofErr w:type="spellEnd"/>
            <w:r w:rsidRPr="007C0593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7C0593">
              <w:rPr>
                <w:rFonts w:eastAsia="SimSun"/>
                <w:b/>
                <w:sz w:val="24"/>
                <w:szCs w:val="24"/>
                <w:lang w:val="en-US" w:eastAsia="pt-BR"/>
              </w:rPr>
              <w:t>para</w:t>
            </w:r>
            <w:proofErr w:type="spellEnd"/>
            <w:r w:rsidRPr="007C0593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7C0593">
              <w:rPr>
                <w:rFonts w:eastAsia="SimSun"/>
                <w:b/>
                <w:sz w:val="24"/>
                <w:szCs w:val="24"/>
                <w:lang w:val="en-US" w:eastAsia="pt-BR"/>
              </w:rPr>
              <w:t>Ordem</w:t>
            </w:r>
            <w:proofErr w:type="spellEnd"/>
            <w:r w:rsidRPr="007C0593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do Dia.</w:t>
            </w:r>
          </w:p>
        </w:tc>
      </w:tr>
      <w:tr w:rsidR="007C0593" w:rsidRPr="00637045" w:rsidTr="00650149">
        <w:trPr>
          <w:trHeight w:val="1359"/>
        </w:trPr>
        <w:tc>
          <w:tcPr>
            <w:tcW w:w="1668" w:type="dxa"/>
            <w:shd w:val="clear" w:color="auto" w:fill="auto"/>
          </w:tcPr>
          <w:p w:rsidR="007C0593" w:rsidRPr="007C0593" w:rsidRDefault="007C0593" w:rsidP="007C0593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7C0593">
              <w:rPr>
                <w:rFonts w:eastAsia="SimSun"/>
                <w:b/>
                <w:sz w:val="24"/>
                <w:szCs w:val="24"/>
                <w:lang w:eastAsia="pt-BR"/>
              </w:rPr>
              <w:t xml:space="preserve">PROJETO </w:t>
            </w:r>
          </w:p>
          <w:p w:rsidR="007C0593" w:rsidRPr="007C0593" w:rsidRDefault="007C0593" w:rsidP="007C0593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7C0593">
              <w:rPr>
                <w:rFonts w:eastAsia="SimSun"/>
                <w:b/>
                <w:sz w:val="24"/>
                <w:szCs w:val="24"/>
                <w:lang w:eastAsia="pt-BR"/>
              </w:rPr>
              <w:t xml:space="preserve">DE LEI </w:t>
            </w:r>
          </w:p>
          <w:p w:rsidR="007C0593" w:rsidRPr="00637045" w:rsidRDefault="007C0593" w:rsidP="007C0593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7C0593">
              <w:rPr>
                <w:rFonts w:eastAsia="SimSun"/>
                <w:b/>
                <w:sz w:val="24"/>
                <w:szCs w:val="24"/>
                <w:lang w:eastAsia="pt-BR"/>
              </w:rPr>
              <w:t xml:space="preserve">Nº </w:t>
            </w:r>
            <w:r w:rsidR="00BD1F61" w:rsidRPr="00BD1F61">
              <w:rPr>
                <w:rFonts w:eastAsia="SimSun"/>
                <w:b/>
                <w:sz w:val="24"/>
                <w:szCs w:val="24"/>
                <w:lang w:eastAsia="pt-BR"/>
              </w:rPr>
              <w:t>130/2025</w:t>
            </w:r>
          </w:p>
        </w:tc>
        <w:tc>
          <w:tcPr>
            <w:tcW w:w="4961" w:type="dxa"/>
            <w:shd w:val="clear" w:color="auto" w:fill="auto"/>
          </w:tcPr>
          <w:p w:rsidR="007C0593" w:rsidRPr="00FC70A9" w:rsidRDefault="00BD1F61" w:rsidP="0063704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D1F61">
              <w:rPr>
                <w:sz w:val="24"/>
                <w:szCs w:val="24"/>
              </w:rPr>
              <w:t>RECONHECE A UTILIDADE PÚBLICA DA ASSOCIAÇÃO SERGIPE REDENTORES FUTEBOL AMERICANO E DÁ OUTRAS PROVIDÊNCIAS.</w:t>
            </w:r>
          </w:p>
        </w:tc>
        <w:tc>
          <w:tcPr>
            <w:tcW w:w="1701" w:type="dxa"/>
            <w:shd w:val="clear" w:color="auto" w:fill="auto"/>
          </w:tcPr>
          <w:p w:rsidR="007C0593" w:rsidRDefault="00BD1F61" w:rsidP="00661B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D1F61">
              <w:rPr>
                <w:sz w:val="24"/>
                <w:szCs w:val="24"/>
              </w:rPr>
              <w:t>LEVI OLIVEIRA</w:t>
            </w:r>
          </w:p>
        </w:tc>
        <w:tc>
          <w:tcPr>
            <w:tcW w:w="2126" w:type="dxa"/>
            <w:shd w:val="clear" w:color="auto" w:fill="auto"/>
          </w:tcPr>
          <w:p w:rsidR="007C0593" w:rsidRDefault="007C0593" w:rsidP="00661B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C0593">
              <w:rPr>
                <w:sz w:val="24"/>
                <w:szCs w:val="24"/>
              </w:rPr>
              <w:t>BINHO</w:t>
            </w:r>
          </w:p>
        </w:tc>
        <w:tc>
          <w:tcPr>
            <w:tcW w:w="1427" w:type="dxa"/>
            <w:shd w:val="clear" w:color="auto" w:fill="auto"/>
          </w:tcPr>
          <w:p w:rsidR="007C0593" w:rsidRPr="00637045" w:rsidRDefault="007C0593" w:rsidP="00BD1F61">
            <w:pPr>
              <w:spacing w:after="0" w:line="240" w:lineRule="auto"/>
              <w:rPr>
                <w:rFonts w:eastAsia="SimSun"/>
                <w:sz w:val="24"/>
                <w:szCs w:val="24"/>
                <w:lang w:val="en-US" w:eastAsia="pt-BR"/>
              </w:rPr>
            </w:pPr>
            <w:proofErr w:type="spellStart"/>
            <w:r w:rsidRPr="007C0593">
              <w:rPr>
                <w:rFonts w:eastAsia="SimSun"/>
                <w:sz w:val="24"/>
                <w:szCs w:val="24"/>
                <w:lang w:val="en-US" w:eastAsia="pt-BR"/>
              </w:rPr>
              <w:t>Favorável</w:t>
            </w:r>
            <w:proofErr w:type="spellEnd"/>
            <w:r w:rsidRPr="007C0593">
              <w:rPr>
                <w:rFonts w:eastAsia="SimSun"/>
                <w:sz w:val="24"/>
                <w:szCs w:val="24"/>
                <w:lang w:val="en-US" w:eastAsia="pt-BR"/>
              </w:rPr>
              <w:t xml:space="preserve"> à </w:t>
            </w:r>
            <w:proofErr w:type="spellStart"/>
            <w:r w:rsidRPr="007C0593">
              <w:rPr>
                <w:rFonts w:eastAsia="SimSun"/>
                <w:sz w:val="24"/>
                <w:szCs w:val="24"/>
                <w:lang w:val="en-US" w:eastAsia="pt-BR"/>
              </w:rPr>
              <w:t>tramitação</w:t>
            </w:r>
            <w:proofErr w:type="spellEnd"/>
            <w:r w:rsidRPr="007C0593">
              <w:rPr>
                <w:rFonts w:eastAsia="SimSun"/>
                <w:sz w:val="24"/>
                <w:szCs w:val="24"/>
                <w:lang w:val="en-US" w:eastAsia="pt-BR"/>
              </w:rPr>
              <w:t>.</w:t>
            </w:r>
          </w:p>
        </w:tc>
        <w:tc>
          <w:tcPr>
            <w:tcW w:w="983" w:type="dxa"/>
            <w:shd w:val="clear" w:color="auto" w:fill="auto"/>
          </w:tcPr>
          <w:p w:rsidR="007C0593" w:rsidRPr="00637045" w:rsidRDefault="007C0593" w:rsidP="00661BC9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r w:rsidRPr="007C0593">
              <w:rPr>
                <w:rFonts w:eastAsia="SimSun"/>
                <w:sz w:val="24"/>
                <w:szCs w:val="24"/>
                <w:lang w:val="en-US" w:eastAsia="pt-BR"/>
              </w:rPr>
              <w:t>NÃO</w:t>
            </w:r>
          </w:p>
        </w:tc>
        <w:tc>
          <w:tcPr>
            <w:tcW w:w="2556" w:type="dxa"/>
            <w:shd w:val="clear" w:color="auto" w:fill="auto"/>
          </w:tcPr>
          <w:p w:rsidR="007C0593" w:rsidRPr="00637045" w:rsidRDefault="007C0593" w:rsidP="00661BC9">
            <w:pPr>
              <w:spacing w:after="0" w:line="240" w:lineRule="auto"/>
              <w:jc w:val="both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proofErr w:type="spellStart"/>
            <w:r w:rsidRPr="007C0593">
              <w:rPr>
                <w:rFonts w:eastAsia="SimSun"/>
                <w:b/>
                <w:sz w:val="24"/>
                <w:szCs w:val="24"/>
                <w:lang w:val="en-US" w:eastAsia="pt-BR"/>
              </w:rPr>
              <w:t>Encaminhado</w:t>
            </w:r>
            <w:proofErr w:type="spellEnd"/>
            <w:r w:rsidRPr="007C0593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7C0593">
              <w:rPr>
                <w:rFonts w:eastAsia="SimSun"/>
                <w:b/>
                <w:sz w:val="24"/>
                <w:szCs w:val="24"/>
                <w:lang w:val="en-US" w:eastAsia="pt-BR"/>
              </w:rPr>
              <w:t>para</w:t>
            </w:r>
            <w:proofErr w:type="spellEnd"/>
            <w:r w:rsidRPr="007C0593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7C0593">
              <w:rPr>
                <w:rFonts w:eastAsia="SimSun"/>
                <w:b/>
                <w:sz w:val="24"/>
                <w:szCs w:val="24"/>
                <w:lang w:val="en-US" w:eastAsia="pt-BR"/>
              </w:rPr>
              <w:t>Ordem</w:t>
            </w:r>
            <w:proofErr w:type="spellEnd"/>
            <w:r w:rsidRPr="007C0593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do Dia.</w:t>
            </w:r>
          </w:p>
        </w:tc>
      </w:tr>
      <w:tr w:rsidR="00BD1F61" w:rsidRPr="00637045" w:rsidTr="00650149">
        <w:trPr>
          <w:trHeight w:val="1359"/>
        </w:trPr>
        <w:tc>
          <w:tcPr>
            <w:tcW w:w="1668" w:type="dxa"/>
            <w:shd w:val="clear" w:color="auto" w:fill="auto"/>
          </w:tcPr>
          <w:p w:rsidR="00BD1F61" w:rsidRPr="00BD1F61" w:rsidRDefault="00BD1F61" w:rsidP="00BD1F61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BD1F61">
              <w:rPr>
                <w:rFonts w:eastAsia="SimSun"/>
                <w:b/>
                <w:sz w:val="24"/>
                <w:szCs w:val="24"/>
                <w:lang w:eastAsia="pt-BR"/>
              </w:rPr>
              <w:t xml:space="preserve">PROJETO </w:t>
            </w:r>
          </w:p>
          <w:p w:rsidR="00BD1F61" w:rsidRPr="00BD1F61" w:rsidRDefault="00BD1F61" w:rsidP="00BD1F61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BD1F61">
              <w:rPr>
                <w:rFonts w:eastAsia="SimSun"/>
                <w:b/>
                <w:sz w:val="24"/>
                <w:szCs w:val="24"/>
                <w:lang w:eastAsia="pt-BR"/>
              </w:rPr>
              <w:t xml:space="preserve">DE LEI </w:t>
            </w:r>
          </w:p>
          <w:p w:rsidR="00BD1F61" w:rsidRPr="007C0593" w:rsidRDefault="00BD1F61" w:rsidP="00BD1F61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BD1F61">
              <w:rPr>
                <w:rFonts w:eastAsia="SimSun"/>
                <w:b/>
                <w:sz w:val="24"/>
                <w:szCs w:val="24"/>
                <w:lang w:eastAsia="pt-BR"/>
              </w:rPr>
              <w:t xml:space="preserve">Nº </w:t>
            </w:r>
            <w:r>
              <w:rPr>
                <w:rFonts w:eastAsia="SimSun"/>
                <w:b/>
                <w:sz w:val="24"/>
                <w:szCs w:val="24"/>
                <w:lang w:eastAsia="pt-BR"/>
              </w:rPr>
              <w:t>228</w:t>
            </w:r>
            <w:r w:rsidRPr="00BD1F61">
              <w:rPr>
                <w:rFonts w:eastAsia="SimSun"/>
                <w:b/>
                <w:sz w:val="24"/>
                <w:szCs w:val="24"/>
                <w:lang w:eastAsia="pt-BR"/>
              </w:rPr>
              <w:t>/2025</w:t>
            </w:r>
          </w:p>
        </w:tc>
        <w:tc>
          <w:tcPr>
            <w:tcW w:w="4961" w:type="dxa"/>
            <w:shd w:val="clear" w:color="auto" w:fill="auto"/>
          </w:tcPr>
          <w:p w:rsidR="00BD1F61" w:rsidRPr="00BD1F61" w:rsidRDefault="00BD1F61" w:rsidP="0063704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D1F61">
              <w:rPr>
                <w:sz w:val="24"/>
                <w:szCs w:val="24"/>
              </w:rPr>
              <w:t>INSTITUI O "DIA MUNICIPAL DO/A SANFONEIRO/A" E DETERMINA OUTRAS PROVIDÊNCIAS.</w:t>
            </w:r>
          </w:p>
        </w:tc>
        <w:tc>
          <w:tcPr>
            <w:tcW w:w="1701" w:type="dxa"/>
            <w:shd w:val="clear" w:color="auto" w:fill="auto"/>
          </w:tcPr>
          <w:p w:rsidR="00BD1F61" w:rsidRPr="00BD1F61" w:rsidRDefault="00BD1F61" w:rsidP="00661B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D1F61">
              <w:rPr>
                <w:sz w:val="24"/>
                <w:szCs w:val="24"/>
              </w:rPr>
              <w:t>IRAN BARBOSA</w:t>
            </w:r>
          </w:p>
        </w:tc>
        <w:tc>
          <w:tcPr>
            <w:tcW w:w="2126" w:type="dxa"/>
            <w:shd w:val="clear" w:color="auto" w:fill="auto"/>
          </w:tcPr>
          <w:p w:rsidR="00BD1F61" w:rsidRPr="007C0593" w:rsidRDefault="00BD1F61" w:rsidP="00661B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D1F61">
              <w:rPr>
                <w:sz w:val="24"/>
                <w:szCs w:val="24"/>
              </w:rPr>
              <w:t>BINHO</w:t>
            </w:r>
          </w:p>
        </w:tc>
        <w:tc>
          <w:tcPr>
            <w:tcW w:w="1427" w:type="dxa"/>
            <w:shd w:val="clear" w:color="auto" w:fill="auto"/>
          </w:tcPr>
          <w:p w:rsidR="00BD1F61" w:rsidRPr="007C0593" w:rsidRDefault="00BD1F61" w:rsidP="00BD1F61">
            <w:pPr>
              <w:spacing w:after="0" w:line="240" w:lineRule="auto"/>
              <w:rPr>
                <w:rFonts w:eastAsia="SimSun"/>
                <w:sz w:val="24"/>
                <w:szCs w:val="24"/>
                <w:lang w:val="en-US" w:eastAsia="pt-BR"/>
              </w:rPr>
            </w:pPr>
            <w:proofErr w:type="spellStart"/>
            <w:r w:rsidRPr="007C0593">
              <w:rPr>
                <w:rFonts w:eastAsia="SimSun"/>
                <w:sz w:val="24"/>
                <w:szCs w:val="24"/>
                <w:lang w:val="en-US" w:eastAsia="pt-BR"/>
              </w:rPr>
              <w:t>Favorável</w:t>
            </w:r>
            <w:proofErr w:type="spellEnd"/>
            <w:r w:rsidRPr="007C0593">
              <w:rPr>
                <w:rFonts w:eastAsia="SimSun"/>
                <w:sz w:val="24"/>
                <w:szCs w:val="24"/>
                <w:lang w:val="en-US" w:eastAsia="pt-BR"/>
              </w:rPr>
              <w:t xml:space="preserve"> à </w:t>
            </w:r>
            <w:proofErr w:type="spellStart"/>
            <w:r w:rsidRPr="007C0593">
              <w:rPr>
                <w:rFonts w:eastAsia="SimSun"/>
                <w:sz w:val="24"/>
                <w:szCs w:val="24"/>
                <w:lang w:val="en-US" w:eastAsia="pt-BR"/>
              </w:rPr>
              <w:t>tramitação</w:t>
            </w:r>
            <w:proofErr w:type="spellEnd"/>
            <w:r w:rsidRPr="007C0593">
              <w:rPr>
                <w:rFonts w:eastAsia="SimSun"/>
                <w:sz w:val="24"/>
                <w:szCs w:val="24"/>
                <w:lang w:val="en-US" w:eastAsia="pt-BR"/>
              </w:rPr>
              <w:t>.</w:t>
            </w:r>
          </w:p>
        </w:tc>
        <w:tc>
          <w:tcPr>
            <w:tcW w:w="983" w:type="dxa"/>
            <w:shd w:val="clear" w:color="auto" w:fill="auto"/>
          </w:tcPr>
          <w:p w:rsidR="00BD1F61" w:rsidRPr="007C0593" w:rsidRDefault="00BD1F61" w:rsidP="00661BC9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r w:rsidRPr="007C0593">
              <w:rPr>
                <w:rFonts w:eastAsia="SimSun"/>
                <w:sz w:val="24"/>
                <w:szCs w:val="24"/>
                <w:lang w:val="en-US" w:eastAsia="pt-BR"/>
              </w:rPr>
              <w:t>NÃO</w:t>
            </w:r>
          </w:p>
        </w:tc>
        <w:tc>
          <w:tcPr>
            <w:tcW w:w="2556" w:type="dxa"/>
            <w:shd w:val="clear" w:color="auto" w:fill="auto"/>
          </w:tcPr>
          <w:p w:rsidR="00BD1F61" w:rsidRPr="007C0593" w:rsidRDefault="00BD1F61" w:rsidP="00661BC9">
            <w:pPr>
              <w:spacing w:after="0" w:line="240" w:lineRule="auto"/>
              <w:jc w:val="both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proofErr w:type="spellStart"/>
            <w:r w:rsidRPr="007C0593">
              <w:rPr>
                <w:rFonts w:eastAsia="SimSun"/>
                <w:b/>
                <w:sz w:val="24"/>
                <w:szCs w:val="24"/>
                <w:lang w:val="en-US" w:eastAsia="pt-BR"/>
              </w:rPr>
              <w:t>Encaminhado</w:t>
            </w:r>
            <w:proofErr w:type="spellEnd"/>
            <w:r w:rsidRPr="007C0593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7C0593">
              <w:rPr>
                <w:rFonts w:eastAsia="SimSun"/>
                <w:b/>
                <w:sz w:val="24"/>
                <w:szCs w:val="24"/>
                <w:lang w:val="en-US" w:eastAsia="pt-BR"/>
              </w:rPr>
              <w:t>para</w:t>
            </w:r>
            <w:proofErr w:type="spellEnd"/>
            <w:r w:rsidRPr="007C0593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7C0593">
              <w:rPr>
                <w:rFonts w:eastAsia="SimSun"/>
                <w:b/>
                <w:sz w:val="24"/>
                <w:szCs w:val="24"/>
                <w:lang w:val="en-US" w:eastAsia="pt-BR"/>
              </w:rPr>
              <w:t>Ordem</w:t>
            </w:r>
            <w:proofErr w:type="spellEnd"/>
            <w:r w:rsidRPr="007C0593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do Dia.</w:t>
            </w:r>
          </w:p>
        </w:tc>
      </w:tr>
      <w:tr w:rsidR="00BD1F61" w:rsidRPr="00637045" w:rsidTr="00650149">
        <w:trPr>
          <w:trHeight w:val="1359"/>
        </w:trPr>
        <w:tc>
          <w:tcPr>
            <w:tcW w:w="1668" w:type="dxa"/>
            <w:shd w:val="clear" w:color="auto" w:fill="auto"/>
          </w:tcPr>
          <w:p w:rsidR="00BD1F61" w:rsidRPr="00BD1F61" w:rsidRDefault="00BD1F61" w:rsidP="00BD1F61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BD1F61">
              <w:rPr>
                <w:rFonts w:eastAsia="SimSun"/>
                <w:b/>
                <w:sz w:val="24"/>
                <w:szCs w:val="24"/>
                <w:lang w:eastAsia="pt-BR"/>
              </w:rPr>
              <w:t xml:space="preserve">PROJETO </w:t>
            </w:r>
          </w:p>
          <w:p w:rsidR="00BD1F61" w:rsidRPr="00BD1F61" w:rsidRDefault="00BD1F61" w:rsidP="00BD1F61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BD1F61">
              <w:rPr>
                <w:rFonts w:eastAsia="SimSun"/>
                <w:b/>
                <w:sz w:val="24"/>
                <w:szCs w:val="24"/>
                <w:lang w:eastAsia="pt-BR"/>
              </w:rPr>
              <w:t xml:space="preserve">DE LEI </w:t>
            </w:r>
          </w:p>
          <w:p w:rsidR="00BD1F61" w:rsidRPr="00BD1F61" w:rsidRDefault="00BD1F61" w:rsidP="00BD1F61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BD1F61">
              <w:rPr>
                <w:rFonts w:eastAsia="SimSun"/>
                <w:b/>
                <w:sz w:val="24"/>
                <w:szCs w:val="24"/>
                <w:lang w:eastAsia="pt-BR"/>
              </w:rPr>
              <w:t xml:space="preserve">Nº </w:t>
            </w:r>
            <w:r>
              <w:rPr>
                <w:rFonts w:eastAsia="SimSun"/>
                <w:b/>
                <w:sz w:val="24"/>
                <w:szCs w:val="24"/>
                <w:lang w:eastAsia="pt-BR"/>
              </w:rPr>
              <w:t>275</w:t>
            </w:r>
            <w:r w:rsidRPr="00BD1F61">
              <w:rPr>
                <w:rFonts w:eastAsia="SimSun"/>
                <w:b/>
                <w:sz w:val="24"/>
                <w:szCs w:val="24"/>
                <w:lang w:eastAsia="pt-BR"/>
              </w:rPr>
              <w:t>/2025</w:t>
            </w:r>
          </w:p>
        </w:tc>
        <w:tc>
          <w:tcPr>
            <w:tcW w:w="4961" w:type="dxa"/>
            <w:shd w:val="clear" w:color="auto" w:fill="auto"/>
          </w:tcPr>
          <w:p w:rsidR="00BD1F61" w:rsidRPr="00BD1F61" w:rsidRDefault="00BD1F61" w:rsidP="00266A4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D1F61">
              <w:rPr>
                <w:sz w:val="24"/>
                <w:szCs w:val="24"/>
              </w:rPr>
              <w:t>INSTITUI A SEMANA MUNICIPAL DE PROMOÇÃO DA EMPREGABILIDADE E DO EMPREENDEDORISMO DA PESSOA IDOSA E DÁ OUTRAS PROVIDÊNCIAS.</w:t>
            </w:r>
          </w:p>
        </w:tc>
        <w:tc>
          <w:tcPr>
            <w:tcW w:w="1701" w:type="dxa"/>
            <w:shd w:val="clear" w:color="auto" w:fill="auto"/>
          </w:tcPr>
          <w:p w:rsidR="00BD1F61" w:rsidRDefault="00BD1F61" w:rsidP="00661B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D1F61">
              <w:rPr>
                <w:sz w:val="24"/>
                <w:szCs w:val="24"/>
              </w:rPr>
              <w:t>SONECA</w:t>
            </w:r>
          </w:p>
          <w:p w:rsidR="00BD1F61" w:rsidRPr="00BD1F61" w:rsidRDefault="00BD1F61" w:rsidP="00BD1F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D1F61" w:rsidRPr="00BD1F61" w:rsidRDefault="00BD1F61" w:rsidP="00661B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MILTINHO DANTAS</w:t>
            </w:r>
          </w:p>
        </w:tc>
        <w:tc>
          <w:tcPr>
            <w:tcW w:w="1427" w:type="dxa"/>
            <w:shd w:val="clear" w:color="auto" w:fill="auto"/>
          </w:tcPr>
          <w:p w:rsidR="00BD1F61" w:rsidRPr="007C0593" w:rsidRDefault="00BD1F61" w:rsidP="00BD1F61">
            <w:pPr>
              <w:spacing w:after="0" w:line="240" w:lineRule="auto"/>
              <w:rPr>
                <w:rFonts w:eastAsia="SimSun"/>
                <w:sz w:val="24"/>
                <w:szCs w:val="24"/>
                <w:lang w:val="en-US" w:eastAsia="pt-BR"/>
              </w:rPr>
            </w:pPr>
            <w:proofErr w:type="spellStart"/>
            <w:r w:rsidRPr="007C0593">
              <w:rPr>
                <w:rFonts w:eastAsia="SimSun"/>
                <w:sz w:val="24"/>
                <w:szCs w:val="24"/>
                <w:lang w:val="en-US" w:eastAsia="pt-BR"/>
              </w:rPr>
              <w:t>Favorável</w:t>
            </w:r>
            <w:proofErr w:type="spellEnd"/>
            <w:r w:rsidRPr="007C0593">
              <w:rPr>
                <w:rFonts w:eastAsia="SimSun"/>
                <w:sz w:val="24"/>
                <w:szCs w:val="24"/>
                <w:lang w:val="en-US" w:eastAsia="pt-BR"/>
              </w:rPr>
              <w:t xml:space="preserve"> à </w:t>
            </w:r>
            <w:proofErr w:type="spellStart"/>
            <w:r w:rsidRPr="007C0593">
              <w:rPr>
                <w:rFonts w:eastAsia="SimSun"/>
                <w:sz w:val="24"/>
                <w:szCs w:val="24"/>
                <w:lang w:val="en-US" w:eastAsia="pt-BR"/>
              </w:rPr>
              <w:t>tramitação</w:t>
            </w:r>
            <w:proofErr w:type="spellEnd"/>
            <w:r w:rsidRPr="007C0593">
              <w:rPr>
                <w:rFonts w:eastAsia="SimSun"/>
                <w:sz w:val="24"/>
                <w:szCs w:val="24"/>
                <w:lang w:val="en-US" w:eastAsia="pt-BR"/>
              </w:rPr>
              <w:t>.</w:t>
            </w:r>
          </w:p>
        </w:tc>
        <w:tc>
          <w:tcPr>
            <w:tcW w:w="983" w:type="dxa"/>
            <w:shd w:val="clear" w:color="auto" w:fill="auto"/>
          </w:tcPr>
          <w:p w:rsidR="00BD1F61" w:rsidRPr="007C0593" w:rsidRDefault="00BD1F61" w:rsidP="00661BC9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r w:rsidRPr="007C0593">
              <w:rPr>
                <w:rFonts w:eastAsia="SimSun"/>
                <w:sz w:val="24"/>
                <w:szCs w:val="24"/>
                <w:lang w:val="en-US" w:eastAsia="pt-BR"/>
              </w:rPr>
              <w:t>NÃO</w:t>
            </w:r>
          </w:p>
        </w:tc>
        <w:tc>
          <w:tcPr>
            <w:tcW w:w="2556" w:type="dxa"/>
            <w:shd w:val="clear" w:color="auto" w:fill="auto"/>
          </w:tcPr>
          <w:p w:rsidR="00BD1F61" w:rsidRPr="007C0593" w:rsidRDefault="00BD1F61" w:rsidP="00661BC9">
            <w:pPr>
              <w:spacing w:after="0" w:line="240" w:lineRule="auto"/>
              <w:jc w:val="both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proofErr w:type="spellStart"/>
            <w:r w:rsidRPr="007C0593">
              <w:rPr>
                <w:rFonts w:eastAsia="SimSun"/>
                <w:b/>
                <w:sz w:val="24"/>
                <w:szCs w:val="24"/>
                <w:lang w:val="en-US" w:eastAsia="pt-BR"/>
              </w:rPr>
              <w:t>Encaminhado</w:t>
            </w:r>
            <w:proofErr w:type="spellEnd"/>
            <w:r w:rsidRPr="007C0593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7C0593">
              <w:rPr>
                <w:rFonts w:eastAsia="SimSun"/>
                <w:b/>
                <w:sz w:val="24"/>
                <w:szCs w:val="24"/>
                <w:lang w:val="en-US" w:eastAsia="pt-BR"/>
              </w:rPr>
              <w:t>para</w:t>
            </w:r>
            <w:proofErr w:type="spellEnd"/>
            <w:r w:rsidRPr="007C0593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7C0593">
              <w:rPr>
                <w:rFonts w:eastAsia="SimSun"/>
                <w:b/>
                <w:sz w:val="24"/>
                <w:szCs w:val="24"/>
                <w:lang w:val="en-US" w:eastAsia="pt-BR"/>
              </w:rPr>
              <w:t>Orde</w:t>
            </w:r>
            <w:bookmarkStart w:id="1" w:name="_GoBack"/>
            <w:bookmarkEnd w:id="1"/>
            <w:r w:rsidRPr="007C0593">
              <w:rPr>
                <w:rFonts w:eastAsia="SimSun"/>
                <w:b/>
                <w:sz w:val="24"/>
                <w:szCs w:val="24"/>
                <w:lang w:val="en-US" w:eastAsia="pt-BR"/>
              </w:rPr>
              <w:t>m</w:t>
            </w:r>
            <w:proofErr w:type="spellEnd"/>
            <w:r w:rsidRPr="007C0593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do Dia.</w:t>
            </w:r>
          </w:p>
        </w:tc>
      </w:tr>
    </w:tbl>
    <w:p w:rsidR="00A93EC6" w:rsidRPr="00637045" w:rsidRDefault="00A93EC6" w:rsidP="007C0593">
      <w:pPr>
        <w:rPr>
          <w:sz w:val="24"/>
          <w:szCs w:val="24"/>
        </w:rPr>
      </w:pPr>
    </w:p>
    <w:sectPr w:rsidR="00A93EC6" w:rsidRPr="00637045">
      <w:headerReference w:type="default" r:id="rId7"/>
      <w:footerReference w:type="default" r:id="rId8"/>
      <w:pgSz w:w="16838" w:h="11906" w:orient="landscape"/>
      <w:pgMar w:top="1701" w:right="170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E18" w:rsidRDefault="004F0E18">
      <w:pPr>
        <w:spacing w:line="240" w:lineRule="auto"/>
      </w:pPr>
      <w:r>
        <w:separator/>
      </w:r>
    </w:p>
  </w:endnote>
  <w:endnote w:type="continuationSeparator" w:id="0">
    <w:p w:rsidR="004F0E18" w:rsidRDefault="004F0E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E18" w:rsidRDefault="004F0E18">
    <w:pPr>
      <w:pStyle w:val="Rodap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Praça Olímpio Campos, 74 – Centro CEP. 49010-010 Fone (079) 2107-4800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E18" w:rsidRDefault="004F0E18">
      <w:pPr>
        <w:spacing w:after="0"/>
      </w:pPr>
      <w:r>
        <w:separator/>
      </w:r>
    </w:p>
  </w:footnote>
  <w:footnote w:type="continuationSeparator" w:id="0">
    <w:p w:rsidR="004F0E18" w:rsidRDefault="004F0E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E18" w:rsidRDefault="004F0E18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E18" w:rsidRDefault="004F0E18">
    <w:pPr>
      <w:pStyle w:val="Cabealho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ESTADO DE SERGIPE</w:t>
    </w:r>
  </w:p>
  <w:p w:rsidR="004F0E18" w:rsidRDefault="004F0E18">
    <w:pPr>
      <w:pStyle w:val="Cabealho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CÂMARA MUNICIPAL DE ARACAJU</w:t>
    </w:r>
  </w:p>
  <w:p w:rsidR="004F0E18" w:rsidRDefault="004F0E1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spelling="clean" w:grammar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DD3ACC"/>
    <w:rsid w:val="0002191E"/>
    <w:rsid w:val="00047155"/>
    <w:rsid w:val="00066C0B"/>
    <w:rsid w:val="00122033"/>
    <w:rsid w:val="00127CBE"/>
    <w:rsid w:val="001E6B6D"/>
    <w:rsid w:val="001F6482"/>
    <w:rsid w:val="002547F0"/>
    <w:rsid w:val="00266A4B"/>
    <w:rsid w:val="004F0E18"/>
    <w:rsid w:val="0056103C"/>
    <w:rsid w:val="005D6E4B"/>
    <w:rsid w:val="005F230C"/>
    <w:rsid w:val="00637045"/>
    <w:rsid w:val="00650149"/>
    <w:rsid w:val="006576B0"/>
    <w:rsid w:val="00661BC9"/>
    <w:rsid w:val="00794734"/>
    <w:rsid w:val="007B656A"/>
    <w:rsid w:val="007C0593"/>
    <w:rsid w:val="008A30E6"/>
    <w:rsid w:val="00915438"/>
    <w:rsid w:val="00923EFC"/>
    <w:rsid w:val="00A93EC6"/>
    <w:rsid w:val="00BD1F61"/>
    <w:rsid w:val="00CC1C94"/>
    <w:rsid w:val="00CF01B2"/>
    <w:rsid w:val="00E61935"/>
    <w:rsid w:val="00EE1A6D"/>
    <w:rsid w:val="00F45554"/>
    <w:rsid w:val="00FC70A9"/>
    <w:rsid w:val="08DD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59"/>
    <w:qFormat/>
    <w:rPr>
      <w:rFonts w:ascii="Times New Roman" w:eastAsia="SimSu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autoRedefine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rsid w:val="00561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6103C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59"/>
    <w:qFormat/>
    <w:rPr>
      <w:rFonts w:ascii="Times New Roman" w:eastAsia="SimSu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autoRedefine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rsid w:val="00561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6103C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alomota</dc:creator>
  <cp:lastModifiedBy>Juliana Santos da Silva Menezes</cp:lastModifiedBy>
  <cp:revision>3</cp:revision>
  <cp:lastPrinted>2025-09-22T12:13:00Z</cp:lastPrinted>
  <dcterms:created xsi:type="dcterms:W3CDTF">2025-11-05T11:41:00Z</dcterms:created>
  <dcterms:modified xsi:type="dcterms:W3CDTF">2025-11-05T11:44:00Z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1046-12.2.0.21931</vt:lpwstr>
  </property>
  <property fmtid="{D5CDD505-2E9C-101B-9397-08002B2CF9AE}" pid="3" name="ICV">
    <vt:lpwstr>FEA0308E10774B77914A856918C5B676_11</vt:lpwstr>
  </property>
</Properties>
</file>