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ASSISTÊNCIA SOCIAL, DIREITOS HUMANOS, DEFESA DO CONSUMIDOR, CRIANÇA E ADOLESCENTE E DA MULHER</w:t>
      </w:r>
    </w:p>
    <w:p>
      <w:pPr>
        <w:pStyle w:val="4"/>
        <w:spacing w:before="2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CÍCERO DO SANTA MARIA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SÔNIA MEIRE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pStyle w:val="4"/>
        <w:spacing w:before="7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89"/>
        <w:ind w:right="330" w:right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>DO DIA 26 DE OUTUBRO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41" w:rightFromText="141" w:vertAnchor="text" w:horzAnchor="margin" w:tblpXSpec="center" w:tblpY="608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96"/>
        <w:gridCol w:w="1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96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65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Style w:val="17"/>
                <w:rFonts w:hint="default" w:ascii="Times New Roman" w:hAnsi="Times New Roman" w:eastAsia="SimSun" w:cs="Times New Roman"/>
                <w:sz w:val="22"/>
                <w:szCs w:val="22"/>
                <w:lang w:val="en-US" w:eastAsia="zh-CN" w:bidi="ar"/>
              </w:rPr>
              <w:t>17/2022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INCLUI O PARÁGRAFO ÚNICO NO ART.1ª DA LEI Nº 2.326 DE 22 DE NOVEMBRO DE 1995, E DÁ OUTRAS PROVIDÊNCIAS.</w:t>
            </w: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PROGRAMA ACOMPANHANTE DE PESSOAS IDOSAS NO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RICARDO MARQUES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ASSEGURA O ATENDIMENTO HUMANIZADO ÀS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PARTURIENTES EM LUTO MATERNO, NO ÂMBITO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DOS ESTABELECIMENTOS DE SAÚDE DO MUNICÍPIO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 ARACAJU.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SONECA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(obs.: alteração de parecer)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763AB1"/>
    <w:rsid w:val="11CBCC69"/>
    <w:rsid w:val="12101A50"/>
    <w:rsid w:val="177A4E83"/>
    <w:rsid w:val="17BB1670"/>
    <w:rsid w:val="1A4F037F"/>
    <w:rsid w:val="1BD6378F"/>
    <w:rsid w:val="20153AA4"/>
    <w:rsid w:val="21157789"/>
    <w:rsid w:val="21BC6A70"/>
    <w:rsid w:val="24933C7E"/>
    <w:rsid w:val="256B60C1"/>
    <w:rsid w:val="2813617D"/>
    <w:rsid w:val="2936729B"/>
    <w:rsid w:val="2BE908B2"/>
    <w:rsid w:val="2C65D183"/>
    <w:rsid w:val="2C71487D"/>
    <w:rsid w:val="2DD453EB"/>
    <w:rsid w:val="2DEC0FDD"/>
    <w:rsid w:val="2F8C8250"/>
    <w:rsid w:val="2FC27102"/>
    <w:rsid w:val="2FD049A0"/>
    <w:rsid w:val="3B9D0DF7"/>
    <w:rsid w:val="3DFF2B81"/>
    <w:rsid w:val="3E562F5F"/>
    <w:rsid w:val="3ED7C56C"/>
    <w:rsid w:val="442B7BA8"/>
    <w:rsid w:val="476A10AC"/>
    <w:rsid w:val="48884581"/>
    <w:rsid w:val="4ED3366F"/>
    <w:rsid w:val="51995660"/>
    <w:rsid w:val="546B2DEA"/>
    <w:rsid w:val="56C93AA2"/>
    <w:rsid w:val="5B28555B"/>
    <w:rsid w:val="5E0D6847"/>
    <w:rsid w:val="60174688"/>
    <w:rsid w:val="604915A2"/>
    <w:rsid w:val="60B46F8B"/>
    <w:rsid w:val="62EC79AD"/>
    <w:rsid w:val="647C7864"/>
    <w:rsid w:val="693E81FC"/>
    <w:rsid w:val="699D6D28"/>
    <w:rsid w:val="6B1F775D"/>
    <w:rsid w:val="6E777823"/>
    <w:rsid w:val="6F69310E"/>
    <w:rsid w:val="7233AA19"/>
    <w:rsid w:val="7913979F"/>
    <w:rsid w:val="7D3533F7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1157</Characters>
  <Lines>7</Lines>
  <Paragraphs>1</Paragraphs>
  <TotalTime>62</TotalTime>
  <ScaleCrop>false</ScaleCrop>
  <LinksUpToDate>false</LinksUpToDate>
  <CharactersWithSpaces>1328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2023-10-11T12:52:00Z</cp:lastPrinted>
  <dcterms:modified xsi:type="dcterms:W3CDTF">2023-10-26T13:25:41Z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30554F1BD30C4F79AC208638DBB43B11_13</vt:lpwstr>
  </property>
</Properties>
</file>