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ATA DA 12</w:t>
      </w:r>
      <w:r w:rsidDel="00000000" w:rsidR="00000000" w:rsidRPr="00000000">
        <w:rPr>
          <w:rFonts w:ascii="Arial" w:cs="Arial" w:eastAsia="Arial" w:hAnsi="Arial"/>
          <w:b w:val="1"/>
          <w:bCs w:val="1"/>
          <w:rtl w:val="0"/>
        </w:rPr>
        <w:t xml:space="preserve">ª</w:t>
      </w:r>
      <w:r w:rsidDel="00000000" w:rsidR="00000000" w:rsidRPr="00000000">
        <w:rPr>
          <w:rFonts w:ascii="Arial" w:cs="Arial" w:eastAsia="Arial" w:hAnsi="Arial"/>
          <w:b w:val="1"/>
          <w:bCs w:val="1"/>
          <w:rtl w:val="0"/>
        </w:rPr>
        <w:t xml:space="preserve"> SESSÃO EXTRAORDINÁRIA </w:t>
      </w:r>
    </w:p>
    <w:p w:rsidR="00000000" w:rsidDel="00000000" w:rsidP="00000000" w:rsidRDefault="00000000" w:rsidRPr="00000000" w14:paraId="00000002">
      <w:pPr>
        <w:spacing w:line="360" w:lineRule="auto"/>
        <w:ind w:left="288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      44ª LEGISLATURA</w:t>
      </w:r>
    </w:p>
    <w:p w:rsidR="00000000" w:rsidDel="00000000" w:rsidP="00000000" w:rsidRDefault="00000000" w:rsidRPr="00000000" w14:paraId="00000003">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19 DE MARÇO DE 2026</w:t>
      </w:r>
    </w:p>
    <w:p w:rsidR="00000000" w:rsidDel="00000000" w:rsidP="00000000" w:rsidRDefault="00000000" w:rsidRPr="00000000" w14:paraId="00000004">
      <w:pPr>
        <w:spacing w:line="36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w:t>
      </w:r>
      <w:r w:rsidDel="00000000" w:rsidR="00000000" w:rsidRPr="00000000">
        <w:rPr>
          <w:rFonts w:ascii="Arial" w:cs="Arial" w:eastAsia="Arial" w:hAnsi="Arial"/>
          <w:rtl w:val="0"/>
        </w:rPr>
        <w:t xml:space="preserve">treze horas e trinta e seis minutos</w:t>
      </w:r>
      <w:r w:rsidDel="00000000" w:rsidR="00000000" w:rsidRPr="00000000">
        <w:rPr>
          <w:rFonts w:ascii="Arial" w:cs="Arial" w:eastAsia="Arial" w:hAnsi="Arial"/>
          <w:rtl w:val="0"/>
        </w:rPr>
        <w:t xml:space="preserve">, no Plenário Vereador Abrahão Crispim, o Senhor Presidente, Vereador Ricardo Vasconcelos (PSD), declarou aberta a sessão, com o Primeiro Secretário, Vereador Sargento Byron Estrelas do Mar (MDB) e Segundo Secretário, Vereador Joaquim da Janelinha (PDT).</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Presentes os Senhores Vereadores: Alex Melo (PRD), Anderson de Tuca (UNIÃO BRASIL), Aldeilson Soares dos Santos (Binho, PODEMOS), Breno Garibalde (REDE), Camilo Daniel (PT), Elber Batalha (PSB), Fábio Meireles (PDT), Isac (UNIÃO BRASIL), Joaquim da Janelinha (PDT), Lúcio Flávio (PL), Maurício Maravilha (UNIÃO BRASIL), Miltinho Dantas (PSD), Josenito Vitale de Jesus (Nitinho, PSD), Pastor Diego (UNIÃO BRASIL), Ricardo Vasconcelos (PSD), Rodrigo Fontes (PSB), Sávio Neto de Vardo (PODEMOS), Sargento Byron Estrelas do Mar (MDB), Alexsandro da Conceição (Soneca, PSD), Thannata da Equoterapia (MOBILIZA), Vinicius Porto (PDT) (vinte e um) . Ausentes os Vereadores: Iran Barbosa (PSOL), Levi Oliveira (PP), Moana Valadares (PL), Professora Sônia Meire (PSOL), Selma França (PSD) (cinco).</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Ofício número 4/2026 de autoria da vereadora Moana Valadares (PL) solicitando afastamento, sem remuneração, para tratar de assuntos de interesse particular entre os dias dezoito e dezenove de março de dois mil e vinte seis. Decreto legislativo número 13/2026 de autoria da mesa diretora que aprova a solicitação de afastamento, sem remuneração, para tratar de assuntos de interesse particular da vereadora Moana Valadares (PL) entre os dias dezoito e dezenove de março de dois mil e vinte seis. </w:t>
      </w:r>
      <w:r w:rsidDel="00000000" w:rsidR="00000000" w:rsidRPr="00000000">
        <w:rPr>
          <w:rFonts w:ascii="Arial" w:cs="Arial" w:eastAsia="Arial" w:hAnsi="Arial"/>
          <w:i w:val="1"/>
          <w:iCs w:val="1"/>
          <w:rtl w:val="0"/>
        </w:rPr>
        <w:t xml:space="preserve">N</w:t>
      </w:r>
      <w:r w:rsidDel="00000000" w:rsidR="00000000" w:rsidRPr="00000000">
        <w:rPr>
          <w:rFonts w:ascii="Arial" w:cs="Arial" w:eastAsia="Arial" w:hAnsi="Arial"/>
          <w:i w:val="1"/>
          <w:iCs w:val="1"/>
          <w:rtl w:val="0"/>
        </w:rPr>
        <w:t xml:space="preserve">ão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bCs w:val="1"/>
          <w:rtl w:val="0"/>
        </w:rPr>
        <w:t xml:space="preserve">ORDEM DO DIA: </w:t>
      </w:r>
      <w:r w:rsidDel="00000000" w:rsidR="00000000" w:rsidRPr="00000000">
        <w:rPr>
          <w:rFonts w:ascii="Arial" w:cs="Arial" w:eastAsia="Arial" w:hAnsi="Arial"/>
          <w:rtl w:val="0"/>
        </w:rPr>
        <w:t xml:space="preserve">Feita a verificação de quórum, registraram presença os Vereadores: Alex Melo (PRD), Anderson de Tuca (UNIÃO BRASIL), Aldeilson Soares dos Santos (Binho, PODEMOS), Breno Garibalde (REDE), Camilo Daniel (PT), Elber Batalha (PSB), Fábio Meireles (PDT), Isac (UNIÃO BRASIL), Joaquim da Janelinha (PDT), Lúcio Flávio (PL), Maurício Maravilha (UNIÃO BRASIL), Miltinho Dantas (PSD), Josenito Vitale de Jesus (Nitinho, PSD), Pastor Diego (UNIÃO BRASIL), Ricardo Vasconcelos (PSD), Rodrigo Fontes (PSB), Sávio Neto de Vardo (PODEMOS), Sargento Byron Estrelas do Mar (MDB), Alexsandro da Conceição (Soneca, PSD), Thannata da Equoterapia (MOBILIZA), Vinicius Porto (PDT) (vinte e um). </w:t>
      </w:r>
      <w:r w:rsidDel="00000000" w:rsidR="00000000" w:rsidRPr="00000000">
        <w:rPr>
          <w:rFonts w:ascii="Arial" w:cs="Arial" w:eastAsia="Arial" w:hAnsi="Arial"/>
          <w:i w:val="1"/>
          <w:iCs w:val="1"/>
          <w:rtl w:val="0"/>
        </w:rPr>
        <w:t xml:space="preserve">Pauta de hoje, dezenove de março </w:t>
      </w:r>
      <w:r w:rsidDel="00000000" w:rsidR="00000000" w:rsidRPr="00000000">
        <w:rPr>
          <w:rFonts w:ascii="Arial" w:cs="Arial" w:eastAsia="Arial" w:hAnsi="Arial"/>
          <w:i w:val="1"/>
          <w:iCs w:val="1"/>
          <w:rtl w:val="0"/>
        </w:rPr>
        <w:t xml:space="preserve">de dois mil e vinte e cinco.</w:t>
      </w:r>
      <w:r w:rsidDel="00000000" w:rsidR="00000000" w:rsidRPr="00000000">
        <w:rPr>
          <w:rFonts w:ascii="Arial" w:cs="Arial" w:eastAsia="Arial" w:hAnsi="Arial"/>
          <w:rtl w:val="0"/>
        </w:rPr>
        <w:t xml:space="preserve"> Decreto legislativo número 13/2026 de autoria da mesa diretora que aprova a solicitação de afastamento, sem remuneração, para tratar de assuntos de interesse particular da vereadora Moana Valadares (PL) entre os dias dezoito e dezenove de março de dois mil e vinte seis, submetido à votação foi aprovado em votação única. Projeto de Lei número 47/2026, de autoria do Poder Executivo, submetido à apreciação, foi aprovado em redação final. Projeto de Lei número 48/2026, de autoria do Poder Executivo, submetido à apreciação, foi aprovado em redação final. Projeto de Lei número 49/2026, de autoria do Poder Executivo, submetido à apreciação, foi aprovado em redação final. E, como nada mais havia a tratar, o Senhor Presidente convocou nova Sessão Ordinária em vinte e quatro</w:t>
      </w:r>
      <w:r w:rsidDel="00000000" w:rsidR="00000000" w:rsidRPr="00000000">
        <w:rPr>
          <w:rFonts w:ascii="Arial" w:cs="Arial" w:eastAsia="Arial" w:hAnsi="Arial"/>
          <w:rtl w:val="0"/>
        </w:rPr>
        <w:t xml:space="preserve"> de </w:t>
      </w:r>
      <w:r w:rsidDel="00000000" w:rsidR="00000000" w:rsidRPr="00000000">
        <w:rPr>
          <w:rFonts w:ascii="Arial" w:cs="Arial" w:eastAsia="Arial" w:hAnsi="Arial"/>
          <w:rtl w:val="0"/>
        </w:rPr>
        <w:t xml:space="preserve">março de dois mil e vinte e vinte cinco, e deu por encerrada a sessão às treze</w:t>
      </w:r>
      <w:r w:rsidDel="00000000" w:rsidR="00000000" w:rsidRPr="00000000">
        <w:rPr>
          <w:rFonts w:ascii="Arial" w:cs="Arial" w:eastAsia="Arial" w:hAnsi="Arial"/>
          <w:rtl w:val="0"/>
        </w:rPr>
        <w:t xml:space="preserve"> horas e </w:t>
      </w:r>
      <w:r w:rsidDel="00000000" w:rsidR="00000000" w:rsidRPr="00000000">
        <w:rPr>
          <w:rFonts w:ascii="Arial" w:cs="Arial" w:eastAsia="Arial" w:hAnsi="Arial"/>
          <w:rtl w:val="0"/>
        </w:rPr>
        <w:t xml:space="preserve">quarenta e dois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after="20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dezenove </w:t>
      </w:r>
      <w:r w:rsidDel="00000000" w:rsidR="00000000" w:rsidRPr="00000000">
        <w:rPr>
          <w:rFonts w:ascii="Arial" w:cs="Arial" w:eastAsia="Arial" w:hAnsi="Arial"/>
          <w:rtl w:val="0"/>
        </w:rPr>
        <w:t xml:space="preserve">de </w:t>
      </w:r>
      <w:r w:rsidDel="00000000" w:rsidR="00000000" w:rsidRPr="00000000">
        <w:rPr>
          <w:rFonts w:ascii="Arial" w:cs="Arial" w:eastAsia="Arial" w:hAnsi="Arial"/>
          <w:rtl w:val="0"/>
        </w:rPr>
        <w:t xml:space="preserve">março de dois mil e vinte e seis.</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bCs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jc w:val="center"/>
      <w:rPr>
        <w:b w:val="1"/>
        <w:bCs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467100" cy="72390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bCs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