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78ª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AILTON ROCHA E MARILENE SANTOS ANDRADE</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23</w:t>
      </w:r>
      <w:r w:rsidDel="00000000" w:rsidR="00000000" w:rsidRPr="00000000">
        <w:rPr>
          <w:rFonts w:ascii="Arial" w:cs="Arial" w:eastAsia="Arial" w:hAnsi="Arial"/>
          <w:b w:val="1"/>
          <w:rtl w:val="0"/>
        </w:rPr>
        <w:t xml:space="preserve"> DE SETEMBRO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Sargento Byron Estrelas do Mar (MDB) ocupando a Primeira e a Segunda Secretarias. Presentes na abertura da sessão os Senhores Vereadores: Alex Melo (PRD), Breno Garibalde (REDE), Camilo Daniel (PT), Elber Batalha (PSB), Fábio Meireles (PDT), Iran Barbosa (PSOL), Isac (UNIÃO BRASIL), Marcel Azevedo (PSB), Miltinho Dantas (PSD), Pastor Diego (UNIÃO BRASIL), Professora Sônia Meire (PSOL), Ricardo Vasconcelos (PSD), Selma França (PSD), Sargento Byron Estrelas do Mar (MDB) e Thannata da Equoterapia (MOBILIZA). No decorrer da sessão, foi registrada a presença dos Vereadores: Anderson de Tuca (UNIÃO BRASIL), José Américo dos Santos (Bigode do Santa Maria, PSD), Aldeilson Soares dos Santos (Binho, PODEMOS), Levi Oliveira (PP), Lúcio Flávio (PL), Maurício Maravilha (UNIÃO BRASIL), Alexsandro da Conceição (Soneca, PSD)  e Vinicius Porto (PDT) (vinte e três). Ausentes os Vereadores: Joaquim da Janelinha (PDT) e Sávio Neto de Vardo (PODEMOS) (dois), ambos com justificativas. </w:t>
      </w:r>
      <w:r w:rsidDel="00000000" w:rsidR="00000000" w:rsidRPr="00000000">
        <w:rPr>
          <w:rFonts w:ascii="Arial" w:cs="Arial" w:eastAsia="Arial" w:hAnsi="Arial"/>
          <w:rtl w:val="0"/>
        </w:rPr>
        <w:t xml:space="preserve">Licenciada a Vereadora Moana Valadares (PL) (uma).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Oitava Sessão Ordinária, que foi aprovada sem restrições. Inseridas as atas da primeira, segunda e terceira sessões extraordinárias do primeiro período extraordinário, bem como das quadragésima quinta, quadragésima sexta e quadragésima sétima sessões extraordinárias do período ordinário, todas aprovadas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Veto Parcial</w:t>
      </w:r>
      <w:r w:rsidDel="00000000" w:rsidR="00000000" w:rsidRPr="00000000">
        <w:rPr>
          <w:rFonts w:ascii="Arial" w:cs="Arial" w:eastAsia="Arial" w:hAnsi="Arial"/>
          <w:rtl w:val="0"/>
        </w:rPr>
        <w:t xml:space="preserve"> ao Projeto de Lei número 17/2025, de autoria do Poder Executivo, dispõe sobre princípios e diretrizes para a elaboração e implementação de políticas públicas voltadas para a defesa da conservação e uso sustentável dos manguezais no âmbito do Município de Aracaju.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298/2025, de autoria do Vereador Lúcio Flávio (PL), denomina a praça da rua Josepha Andrade Irmã Fontes, na Aruana, Aracaju/SE, como Praça Jornalista André Barros e dá providências correlatas; 314/2025, de autoria da Vereadora Professora Sônia Meire (PSOL), institui o mês de incentivo ao aleitamento humano (agosto dourado) e a semana municipal do aleitamento humano no calendário oficial do Município de Aracaju e dá outras providências; 317/2025, de autoria do Vereador Elber Batalha (PSB), denomina rua José Rubens de Andrade Julião a atual rua O, loteamento Aquarius II, no bairro da Aruana, e dá providências correlatas; 321/2025, de autoria da Vereadora Selma França (PSD), dispõe sobre a desburocratização do procedimento de cadastro e contratação de artistas no âmbito do Município de Aracaju; e 329/2025, de autoria da Vereadora Professora Sônia Meire (PSOL), cria o Selo Diversidade LGBT+ no âmbito do Município de Aracaju.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346/2025, de autoria do Vereador Aldeilson Soares dos Santos (Binho, PODEMOS), e 353/2025, de autoria da Vereadora Professora Sônia Meire (PSOL).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102/2025, de autoria do Vereador Miltinho Dantas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fez homenagem póstuma ao ex-treinador de futebol, Ailton Dantas, requereu que se fizesse um minuto de silêncio e que a sessão seja nomeada em homenagem a ele.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requereu que as homenagens sejam estendidas à senhora Marilene Santos Andrade, mãe de Henri Clay Santos Andrade. Ambos os requerimentos foram deferidos. </w:t>
      </w:r>
      <w:r w:rsidDel="00000000" w:rsidR="00000000" w:rsidRPr="00000000">
        <w:rPr>
          <w:rFonts w:ascii="Arial" w:cs="Arial" w:eastAsia="Arial" w:hAnsi="Arial"/>
          <w:b w:val="1"/>
          <w:i w:val="1"/>
          <w:rtl w:val="0"/>
        </w:rPr>
        <w:t xml:space="preserve">Em Tribuna Livre</w:t>
      </w:r>
      <w:r w:rsidDel="00000000" w:rsidR="00000000" w:rsidRPr="00000000">
        <w:rPr>
          <w:rFonts w:ascii="Arial" w:cs="Arial" w:eastAsia="Arial" w:hAnsi="Arial"/>
          <w:rtl w:val="0"/>
        </w:rPr>
        <w:t xml:space="preserve">, a senhora </w:t>
      </w:r>
      <w:r w:rsidDel="00000000" w:rsidR="00000000" w:rsidRPr="00000000">
        <w:rPr>
          <w:rFonts w:ascii="Arial" w:cs="Arial" w:eastAsia="Arial" w:hAnsi="Arial"/>
          <w:u w:val="single"/>
          <w:rtl w:val="0"/>
        </w:rPr>
        <w:t xml:space="preserve">Francielly</w:t>
      </w:r>
      <w:r w:rsidDel="00000000" w:rsidR="00000000" w:rsidRPr="00000000">
        <w:rPr>
          <w:rFonts w:ascii="Arial" w:cs="Arial" w:eastAsia="Arial" w:hAnsi="Arial"/>
          <w:u w:val="single"/>
          <w:rtl w:val="0"/>
        </w:rPr>
        <w:t xml:space="preserve"> Fraga, diretora de projetos do Instituto Ser</w:t>
      </w:r>
      <w:r w:rsidDel="00000000" w:rsidR="00000000" w:rsidRPr="00000000">
        <w:rPr>
          <w:rFonts w:ascii="Arial" w:cs="Arial" w:eastAsia="Arial" w:hAnsi="Arial"/>
          <w:rtl w:val="0"/>
        </w:rPr>
        <w:t xml:space="preserve">, apresentou o trabalho desenvolvido pela instituição no acolhimento de crianças, adolescentes e adultos no espectro autista. A oradora destacou a grave situação do autismo em Aracaju, citando dados que apontam para mais de duas mil e quinhentas crianças e adolescentes na fila para diagnóstico no município. Ressaltou as dificuldades enfrentadas pelas famílias, o sofrimento dos pais e a necessidade de um olhar que vá além da infância,  contemplando o futuro do adolescente e do adulto autista. Francielly Fraga explicou que o Instituto Ser atua sob a perspectiva de que o autismo não é uma doença, mas uma condição a ser desenvolvida, com foco nas altas habilidades e na singularidade de cada indivíduo. Apresentou o método próprio e multidisciplinar da instituição, voltado a promover a autonomia dos assistidos, possibilitando que concluam as terapias e se insiram plenamente na sociedade. Ao final, a diretora convidou os parlamentares a conhecerem o instituto e a apoiarem a iniciativa. </w:t>
      </w:r>
      <w:r w:rsidDel="00000000" w:rsidR="00000000" w:rsidRPr="00000000">
        <w:rPr>
          <w:rFonts w:ascii="Arial" w:cs="Arial" w:eastAsia="Arial" w:hAnsi="Arial"/>
          <w:rtl w:val="0"/>
        </w:rPr>
        <w:t xml:space="preserve">Em seguida, </w:t>
      </w:r>
      <w:r w:rsidDel="00000000" w:rsidR="00000000" w:rsidRPr="00000000">
        <w:rPr>
          <w:rFonts w:ascii="Arial" w:cs="Arial" w:eastAsia="Arial" w:hAnsi="Arial"/>
          <w:rtl w:val="0"/>
        </w:rPr>
        <w:t xml:space="preserve">apresentou uma proposta de atuação como clínica-escola em Aracaju, voltada ao atendimento de famílias carentes por meio do Sistema Único de Saúde (SUS). O projeto teria capacidade para atender aproximadamente quatrocentas crianças por mês, totalizando mais de quatorze mil procedimentos mensais, o que ajudaria a reduzir significativamente a fila por diagnósticos e tratamento na capital. Foi interpelada pelos Vereadores: Pastor Diego (UNIÃO BRASIL), Levi Oliveira (PP), Thannata da Equoterapia (MOBILIZA), Alex Melo (PRD), Sargento Byron Estrelas do Mar (MDB), Lúcio Flávio (PL), Professora Sônia Meire (PSOL), Selma França (PSD), Marcel Azevedo (PSB), Maurício Maravilha (UNIÃO BRASIL), Bigode do Santa Maria (PSD) e Ricardo Vasconcelos (PSD). A íntegra dos pronunciamentos encontra-se registrada nos anais desta Casa.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usou a tribuna para tratar da disputa territorial da Zona de Expansão entre Aracaju e São Cristóvão. A parlamentar informou sobre uma audiência pública recente acerca do tema e sobre a ida de uma comissão a Brasília para dialogar com parlamentares federais. Exibiu um vídeo do senador Alessandro Vieira, que se comprometeu a trabalhar pela solução do impasse através de um projeto de plebiscito. A vereadora agradeceu o empenho do senador e manifestou esperança aos moradores da região, afirmando que a luta continuará em favor de Aracaju.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iniciou sua fala celebrando o Dia Nacional de Luta da Pessoa com Deficiência, reforçando a importância da data para a promoção da  inclusão social e a garantia de direitos. Em seguida, destacou o sucesso do projeto "Banho Assistido", desenvolvido em parceria entre a Prefeitura de Aracaju, a Universidade Tiradentes e o Projeto Estrelas do Mar. Através de um vídeo, mostrou o depoimento emocionado de um cidadão que, após sofrer um AVC, pôde voltar a tomar banho de mar depois de dois anos. O Vereador agradeceu aos parceiros envolvidos e ressaltou que a ação oferece não apenas lazer, mas também dignidade às pessoas com deficiência ou mobilidade reduzida.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iniciou seu discurso parabenizando o Vereador Sargento Byron pelo seu projeto social. Em seguida, agradeceu ao Hospital Santa Isabel pela parceria na realização do evento "Juntos pelo Esporte", realizado no último sábado, na Orla de Atalaia, que promoveu uma manhã de atividades físicas e de cuidados com a saúde,  </w:t>
      </w:r>
      <w:r w:rsidDel="00000000" w:rsidR="00000000" w:rsidRPr="00000000">
        <w:rPr>
          <w:rFonts w:ascii="Arial" w:cs="Arial" w:eastAsia="Arial" w:hAnsi="Arial"/>
          <w:rtl w:val="0"/>
        </w:rPr>
        <w:t xml:space="preserve">incluindo</w:t>
      </w:r>
      <w:r w:rsidDel="00000000" w:rsidR="00000000" w:rsidRPr="00000000">
        <w:rPr>
          <w:rFonts w:ascii="Arial" w:cs="Arial" w:eastAsia="Arial" w:hAnsi="Arial"/>
          <w:rtl w:val="0"/>
        </w:rPr>
        <w:t xml:space="preserve"> aulas de zumba e corrida. O vereador também parabenizou a Prefeitura de Aracaju pela segunda edição do programa "Tamo Junto", um mutirão de cidadania que ofereceu mais de 100 serviços à população.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registrou a presença de uma manifestação na porta do plenário, composta por moradores de diversos bairros, com destaque para o conjunto Carlos Pina de Assis. O parlamentar informou que a pauta do protesto era a falta de equipamentos públicos essenciais no conjunto habitacional recém-entregue, como escola, sinalização de trânsito e quebra-molas, o que, segundo o vereador, sobrecarrega os serviços dos bairros vizinhos, como Lamarão e Soledade.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parabenizou os cidadãos que participaram das manifestações realizadas no último domingo em todo o Brasil, posicionando-se contra a proposta de emenda constitucional apelidada de "PEC da Blindagem". Ele classificou a PEC como um estímulo à impunidade, que criaria uma categoria de cidadãos acima da lei, e destacou que os atos também foram contrários à anistia para os que atentaram contra a democracia. Em um segundo momento, o vereador ressaltou que a data marcava o Dia Internacional das Línguas de Sinais e relembrou a existência da Lei Municipal número 3.388/2006, de sua autoria, que obriga a inclusão da Língua Brasileira de Sinais (Libras) no currículo da rede municipal. Ele criticou o que chamou de "iniciativas pálidas" para a efetivação da lei e apelou à Secretaria da Educação para que assegure sua plena implementação. Por fim, questionou a contratação, por cinquenta e cinco mil reais, da palestrante Lúcia Helena Galvão para a Jornada Pedagógica de 2026, argumentando que a profissional não possui formação específica na área da educação e que o recurso poderia ser mais bem aplicado com especialistas locais da Universidade Federal de Sergipe. Concluiu solicitando uma solução para os professores contratados que, mais de cento e vinte dias após o </w:t>
      </w:r>
      <w:r w:rsidDel="00000000" w:rsidR="00000000" w:rsidRPr="00000000">
        <w:rPr>
          <w:rFonts w:ascii="Arial" w:cs="Arial" w:eastAsia="Arial" w:hAnsi="Arial"/>
          <w:rtl w:val="0"/>
        </w:rPr>
        <w:t xml:space="preserve">término</w:t>
      </w:r>
      <w:r w:rsidDel="00000000" w:rsidR="00000000" w:rsidRPr="00000000">
        <w:rPr>
          <w:rFonts w:ascii="Arial" w:cs="Arial" w:eastAsia="Arial" w:hAnsi="Arial"/>
          <w:rtl w:val="0"/>
        </w:rPr>
        <w:t xml:space="preserve"> de seus contratos, ainda não receberam suas verbas rescisórias.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iniciou sua fala saudando os manifestantes presentes na galeria. Comunicou que a secretária municipal de Saúde, Dra. Débora Leite, esteve em Brasília em reunião com a ministra da Saúde, Nísia Trindade, e, com o apoio do deputado federal João Daniel (PT), solicitou cinquenta milhões de reais em recursos federais. O objetivo é zerar as longas filas de espera por consultas e exames especializados em Aracaju, um problema herdado da gestão anterior. O parlamentar elogiou a articulação política suprapartidária em prol da cidade. Em seguida, manifestou sua total rejeição à "PEC da Blindagem", considerando-a como uma "página suja da política" e um "tapa na cara da sociedade", por colocar a classe política acima da lei. Criticou os deputados federais sergipanos que votaram a favor, afirmando que o pedido de desculpas posterior foi oportunista e decorrente da pressão popular. Recebeu apartes dos Vereadores: Ricardo Vasconcelos (PSD), Fábio Meireles (PDT), Breno Garibalde (REDE), Pastor Diego (UNIÃO BRASIL), Maurício Maravilha (UNIÃO BRASIL) e Thannata da Equoterapia (MOBILIZA).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anunciou que, no dia seguinte, fará uma viagem a Brasília como parte de uma comissão autorizada pela presidência da Câmara, com o objetivo de tratar da disputa territorial da  Zona de Expansão. Informou que se reunirá com o relator do projeto de lei que pode solucionar a questão, juntamente com outros deputados e o procurador do município. Convidou a todos para uma Sessão Solene, a ser realizada no dia 8 de outubro, alusiva ao "Dia do Nascituro", em defesa da vida e contra o aborto. Relatou ainda que se reunirá com o secretário da Pessoa com Deficiência para discutir um projeto de formação de profissionais voltado à área do autismo. Sobre a "PEC da Blindagem", defendeu que o objetivo inicial era combater o ativismo judicial, mas que o debate foi contaminado. Argumentou que parlamentares conservadores têm sido alvos de perseguição judicial, com censura e prisões, e que a proposta visava corrigir essa situação. Finalizou criticando o que considera hipocrisia de anistiados que hoje pedem "sem anistia" e denunciou um vídeo em que supostos ativistas incitavam a violência, afirmando que tomará providências legais sobre o fato.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niciou sua fala dedicando-a à denúncia do que chamou de "massacre e genocídio" na Faixa de Gaza, afirmando que não se trata de uma guerra, mas de uma ação desproporcional do Estado de Israel. Utilizou uma analogia para questionar a morte de milhares de civis, incluindo mulheres e crianças, e afirmou que Israel utiliza a região como um "laboratório de guerra" para testar e vender armamentos. Em seguida, a parlamentar elogiou os atos populares contra a "PEC da bandidagem", como se referiu à "PEC da Blindagem". Ela conectou a proposta à reforma administrativa, argumentando que ambas visam enfraquecer o serviço público e os servidores concursados, que são, segundo ela, os que possuem estabilidade para denunciar irregularidades. Concluiu reafirmando a defesa da democracia, dos direitos e da luta da classe trabalhadora.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José Américo dos Santos (Bigode do Santa Maria, PSD), Breno Garibalde (REDE), Camilo Daniel (PT), Fábio Meireles (PDT), Iran Barbosa (PSOL), Maurício Maravilha (UNIÃO BRASIL), Pastor Diego (UNIÃO BRASIL), Professora Sônia Meire (PSOL), Ricardo Vasconcelos (PSD), Sávio Neto de Vardo (PODEMOS), Selma França (PSD), Alexsandro da Conceição (Soneca, PSD), Thannata da Equoterapia (MOBILIZA) e Vinicius Porto (PDT) (quinze). Pauta de hoje, vinte e três de setembro de dois mil e vinte e cinco. </w:t>
      </w:r>
      <w:r w:rsidDel="00000000" w:rsidR="00000000" w:rsidRPr="00000000">
        <w:rPr>
          <w:rFonts w:ascii="Arial" w:cs="Arial" w:eastAsia="Arial" w:hAnsi="Arial"/>
          <w:u w:val="single"/>
          <w:rtl w:val="0"/>
        </w:rPr>
        <w:t xml:space="preserve">Projeto de Lei número 13/2025</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Lei número 139/2025</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Lei número 140/2025</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Lei número 196/2024</w:t>
      </w:r>
      <w:r w:rsidDel="00000000" w:rsidR="00000000" w:rsidRPr="00000000">
        <w:rPr>
          <w:rFonts w:ascii="Arial" w:cs="Arial" w:eastAsia="Arial" w:hAnsi="Arial"/>
          <w:rtl w:val="0"/>
        </w:rPr>
        <w:t xml:space="preserve">, de autoria do Vereador Elber Batalha (PSB), submetido à discussão, foi discutido pelo Vereador Fábio Meireles (PDT) e aprovado em primeira votação. </w:t>
      </w:r>
      <w:r w:rsidDel="00000000" w:rsidR="00000000" w:rsidRPr="00000000">
        <w:rPr>
          <w:rFonts w:ascii="Arial" w:cs="Arial" w:eastAsia="Arial" w:hAnsi="Arial"/>
          <w:u w:val="single"/>
          <w:rtl w:val="0"/>
        </w:rPr>
        <w:t xml:space="preserve">Projeto de Lei número 211/2024</w:t>
      </w:r>
      <w:r w:rsidDel="00000000" w:rsidR="00000000" w:rsidRPr="00000000">
        <w:rPr>
          <w:rFonts w:ascii="Arial" w:cs="Arial" w:eastAsia="Arial" w:hAnsi="Arial"/>
          <w:rtl w:val="0"/>
        </w:rPr>
        <w:t xml:space="preserve">, de autoria do Vereador Elber Batalha (PSB), submetido à discussão, foi aprovado em primeira votação. </w:t>
      </w:r>
      <w:r w:rsidDel="00000000" w:rsidR="00000000" w:rsidRPr="00000000">
        <w:rPr>
          <w:rFonts w:ascii="Arial" w:cs="Arial" w:eastAsia="Arial" w:hAnsi="Arial"/>
          <w:u w:val="single"/>
          <w:rtl w:val="0"/>
        </w:rPr>
        <w:t xml:space="preserve">Projeto de Lei número 186/2025</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Requerimento número 323/2025</w:t>
      </w:r>
      <w:r w:rsidDel="00000000" w:rsidR="00000000" w:rsidRPr="00000000">
        <w:rPr>
          <w:rFonts w:ascii="Arial" w:cs="Arial" w:eastAsia="Arial" w:hAnsi="Arial"/>
          <w:rtl w:val="0"/>
        </w:rPr>
        <w:t xml:space="preserve">, de autoria do Vereador Maurício Maravilha (UNIÃO BRASIL), submetido à discussão, foi aprovado em votação única. </w:t>
      </w:r>
      <w:r w:rsidDel="00000000" w:rsidR="00000000" w:rsidRPr="00000000">
        <w:rPr>
          <w:rFonts w:ascii="Arial" w:cs="Arial" w:eastAsia="Arial" w:hAnsi="Arial"/>
          <w:u w:val="single"/>
          <w:rtl w:val="0"/>
        </w:rPr>
        <w:t xml:space="preserve">Requerimento número 335/2025</w:t>
      </w:r>
      <w:r w:rsidDel="00000000" w:rsidR="00000000" w:rsidRPr="00000000">
        <w:rPr>
          <w:rFonts w:ascii="Arial" w:cs="Arial" w:eastAsia="Arial" w:hAnsi="Arial"/>
          <w:rtl w:val="0"/>
        </w:rPr>
        <w:t xml:space="preserve">, de autoria do Vereador Camilo Daniel (PT), submetido à discussão, foi aprovado em votação única. </w:t>
      </w:r>
      <w:r w:rsidDel="00000000" w:rsidR="00000000" w:rsidRPr="00000000">
        <w:rPr>
          <w:rFonts w:ascii="Arial" w:cs="Arial" w:eastAsia="Arial" w:hAnsi="Arial"/>
          <w:u w:val="single"/>
          <w:rtl w:val="0"/>
        </w:rPr>
        <w:t xml:space="preserve">Requerimento número 336/2025</w:t>
      </w:r>
      <w:r w:rsidDel="00000000" w:rsidR="00000000" w:rsidRPr="00000000">
        <w:rPr>
          <w:rFonts w:ascii="Arial" w:cs="Arial" w:eastAsia="Arial" w:hAnsi="Arial"/>
          <w:rtl w:val="0"/>
        </w:rPr>
        <w:t xml:space="preserve">, de autoria do Vereador Marcel Azevedo (PSB), submetido à discussão, foi aprovado em votação única. </w:t>
      </w:r>
      <w:r w:rsidDel="00000000" w:rsidR="00000000" w:rsidRPr="00000000">
        <w:rPr>
          <w:rFonts w:ascii="Arial" w:cs="Arial" w:eastAsia="Arial" w:hAnsi="Arial"/>
          <w:u w:val="single"/>
          <w:rtl w:val="0"/>
        </w:rPr>
        <w:t xml:space="preserve">Requerimento número 344/2025</w:t>
      </w:r>
      <w:r w:rsidDel="00000000" w:rsidR="00000000" w:rsidRPr="00000000">
        <w:rPr>
          <w:rFonts w:ascii="Arial" w:cs="Arial" w:eastAsia="Arial" w:hAnsi="Arial"/>
          <w:rtl w:val="0"/>
        </w:rPr>
        <w:t xml:space="preserve">, de autoria do Vereador Pastor Diego (UNIÃO BRASIL), submetido à discussão,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informou que solicitou a íntegra do discurso da Vereadora Professora Sônia Meire, a fim de analisar uma fala relacionada ao secretário de </w:t>
      </w:r>
      <w:r w:rsidDel="00000000" w:rsidR="00000000" w:rsidRPr="00000000">
        <w:rPr>
          <w:rFonts w:ascii="Arial" w:cs="Arial" w:eastAsia="Arial" w:hAnsi="Arial"/>
          <w:highlight w:val="white"/>
          <w:rtl w:val="0"/>
        </w:rPr>
        <w:t xml:space="preserve">Desenvolvimento Econômico e Inovação de Aracaju, Dilermando Júnior, </w:t>
      </w:r>
      <w:r w:rsidDel="00000000" w:rsidR="00000000" w:rsidRPr="00000000">
        <w:rPr>
          <w:rFonts w:ascii="Arial" w:cs="Arial" w:eastAsia="Arial" w:hAnsi="Arial"/>
          <w:rtl w:val="0"/>
        </w:rPr>
        <w:t xml:space="preserve">a qual considerou de profunda insensibilidade, para se manifestar formalmente na próxima sessão.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convocou os membros da Comissão de Obras para uma reunião a ser realizada logo após o término da sessão.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solicitou à presidência que priorizasse, na agenda do próximo ano (2026), a marcação das sessões solenes para a entrega dos títulos de Cidadania de sua autoria que já foram aprovados.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esclareceu sua fala anterior, afirmando que sua intenção era lamentar que o secretário Dilermando Júnior tenha apenas conhecido a realidade de Israel, e não a de Gaza. E, como nada mais havia a tratar, o Senhor Presidente convocou uma Sessão Ordinária em vinte e quatro de setembro de dois mil e vinte e cinco, na hora Regimental, e deu por encerrada a sessão às onze horas e vinte e um minutos. Para constar, lavrou-se esta Ata, que, após aprovada, será assinada pela Mesa Diretora, o inteiro teor da reunião foi gravado, e as notas taquigráficas, após decodificadas, integram este documento. </w:t>
      </w: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três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