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60</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13 </w:t>
      </w:r>
      <w:r w:rsidDel="00000000" w:rsidR="00000000" w:rsidRPr="00000000">
        <w:rPr>
          <w:rFonts w:ascii="Arial" w:cs="Arial" w:eastAsia="Arial" w:hAnsi="Arial"/>
          <w:b w:val="1"/>
          <w:bCs w:val="1"/>
          <w:rtl w:val="0"/>
        </w:rPr>
        <w:t xml:space="preserve">DE NOVEMBRO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trinta e oito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Camilo Daniel (PT), Fábio Meireles (PDT), Isac (UNIÃO BRASIL), Joaquim da Janelinha (PDT), Lúcio Flávio (PL), Maurício Maravilha (UNIÃO BRASIL), Miltinho Dantas (PSD), Moana Valadares (PL), Pastor Diego (UNIÃO BRASIL), Ricardo Vasconcelos (PSD), Sávio Neto de Vardo (PODEMOS), Selma França (PSD), Sargento Byron Estrelas do Mar (MDB), Alexsandro da Conceição (Soneca, PSD), Thannata da Equoterapia (MOBILIZA) e Vinicius Porto (PDT) (vinte). Ausentes os Vereadores: Breno Garibalde (REDE), Elber Batalha (PSB), Iran Barbosa (PSOL), Levi Oliveira (PP), Professora Sônia Meire (PSOL), Rodrigo Fontes (PSB)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Camilo Daniel (PT), Fábio Meireles (PDT), Isac (UNIÃO BRASIL), Joaquim da Janelinha (PDT), Lúcio Flávio (PL), Maurício Maravilha (UNIÃO BRASIL), Miltinho Dantas (PSD), Moana Valadares (PL), Pastor Diego (UNIÃO BRASIL), Ricardo Vasconcelos (PSD), Sávio Neto de Vardo (PODEMOS), Selma França (PSD), Sargento Byron Estrelas do Mar (MDB), Alexsandro da Conceição (Soneca, PSD), Thannata da Equoterapia (MOBILIZA), e Vinicius Porto (PDT).</w:t>
      </w:r>
      <w:r w:rsidDel="00000000" w:rsidR="00000000" w:rsidRPr="00000000">
        <w:rPr>
          <w:rFonts w:ascii="Arial" w:cs="Arial" w:eastAsia="Arial" w:hAnsi="Arial"/>
          <w:i w:val="1"/>
          <w:iCs w:val="1"/>
          <w:rtl w:val="0"/>
        </w:rPr>
        <w:t xml:space="preserve"> Pauta de hoje, treze de novembro de dois mil e vinte e cinco</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460/2025</w:t>
      </w:r>
      <w:r w:rsidDel="00000000" w:rsidR="00000000" w:rsidRPr="00000000">
        <w:rPr>
          <w:rFonts w:ascii="Arial" w:cs="Arial" w:eastAsia="Arial" w:hAnsi="Arial"/>
          <w:rtl w:val="0"/>
        </w:rPr>
        <w:t xml:space="preserve">, de autoria do Poder Executivo, submetido à apreciação, foi aprovado à unanimidade em redação final. E, como nada mais havia a tratar, o Senhor Presidente convocou nova Sessão Ordinária em dezoito de novembro de dois mil e vinte e vinte cinco, e deu por encerrada a sessão às onze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trinta e 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novembro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