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40</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r w:rsidDel="00000000" w:rsidR="00000000" w:rsidRPr="00000000">
        <w:rPr>
          <w:rFonts w:ascii="Arial" w:cs="Arial" w:eastAsia="Arial" w:hAnsi="Arial"/>
          <w:b w:val="1"/>
          <w:rtl w:val="0"/>
        </w:rPr>
        <w:t xml:space="preserve"> DE JULHO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quinze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w:t>
      </w:r>
      <w:r w:rsidDel="00000000" w:rsidR="00000000" w:rsidRPr="00000000">
        <w:rPr>
          <w:rFonts w:ascii="Arial" w:cs="Arial" w:eastAsia="Arial" w:hAnsi="Arial"/>
          <w:rtl w:val="0"/>
        </w:rPr>
        <w:t xml:space="preserve"> Senhores Vereadores: Alex Melo (PRD), Anderson de Tuca (UNIÃO BRASIL), José Américo dos Santos (Bigode do Santa Maria, PSD), Aldeilson Soares dos Santos (Binho, PODEMOS), Breno Garibalde (REDE), Camilo Daniel (PT), Elber Batalha (PSB), Fábio Meireles (PDT),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Sargento Byron Estrelas do Mar (MDB), Alexsandro da Conceição (Soneca, PSD), Thannata da Equoterapia (MOBILIZA) e Vinicius Porto (PDT) (vinte e quatro). Ausentes os Vereadores: Iran Barbosa (PSOL) e Selma França (PSD) (dois), todos com justificativas</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Inseridas as atas da trigésima sexta, trigésima sétima, trigésima oitava e trigésima nona Sessões Extraordinárias, que foram aprovadas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Lei Complementar número 10/2025, de autoria do Poder Executivo, que altera, acrescenta e revoga dispositivos da Lei Complementar número 50, de 28 de dezembro de 2001; altera o Quadro de Pessoal do Instituto de Previdência do Município de Aracaju (</w:t>
      </w:r>
      <w:r w:rsidDel="00000000" w:rsidR="00000000" w:rsidRPr="00000000">
        <w:rPr>
          <w:rFonts w:ascii="Arial" w:cs="Arial" w:eastAsia="Arial" w:hAnsi="Arial"/>
          <w:rtl w:val="0"/>
        </w:rPr>
        <w:t xml:space="preserve">ARACAJUPREVIDÊNCIA</w:t>
      </w:r>
      <w:r w:rsidDel="00000000" w:rsidR="00000000" w:rsidRPr="00000000">
        <w:rPr>
          <w:rFonts w:ascii="Arial" w:cs="Arial" w:eastAsia="Arial" w:hAnsi="Arial"/>
          <w:rtl w:val="0"/>
        </w:rPr>
        <w:t xml:space="preserve">); concede reajuste salarial aos servidores públicos do Poder Executivo Municipal que especifica, a partir de 1o de janeiro de 2026; e dá outras providências. Requerimento número 254/2025, de autoria do Vereador Isac (UNIÃO BRASIL).</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Não houve inscritos no Pequeno e no Grande Expedientes</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Anderson de Tuca (UNIÃO BRASIL), José Américo dos Santos (Bigode do Santa Maria, PSD), Aldeilson Soares dos Santos (Binho, PODEMOS), Breno Garibalde (REDE), Camilo Daniel (PT), Elber Batalha (PSB), Fábio Meireles (PDT),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Sargento Byron Estrelas do Mar (MDB), Alexsandro da Conceição (Soneca, PSD), Thannata da Equoterapia (MOBILIZA) e Vinicius Porto (PDT) (vinte e quatro). Ausentes os Vereadores: Iran Barbosa (PSOL) e Selma França (PSD) (dois),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dez</w:t>
      </w:r>
      <w:r w:rsidDel="00000000" w:rsidR="00000000" w:rsidRPr="00000000">
        <w:rPr>
          <w:rFonts w:ascii="Arial" w:cs="Arial" w:eastAsia="Arial" w:hAnsi="Arial"/>
          <w:i w:val="1"/>
          <w:rtl w:val="0"/>
        </w:rPr>
        <w:t xml:space="preserve"> de julho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justificou a ausência do Vereador Iran Barbosa (PSOL). </w:t>
      </w:r>
      <w:r w:rsidDel="00000000" w:rsidR="00000000" w:rsidRPr="00000000">
        <w:rPr>
          <w:rFonts w:ascii="Arial" w:cs="Arial" w:eastAsia="Arial" w:hAnsi="Arial"/>
          <w:u w:val="single"/>
          <w:rtl w:val="0"/>
        </w:rPr>
        <w:t xml:space="preserve">Requerimento número 254/2025</w:t>
      </w:r>
      <w:r w:rsidDel="00000000" w:rsidR="00000000" w:rsidRPr="00000000">
        <w:rPr>
          <w:rFonts w:ascii="Arial" w:cs="Arial" w:eastAsia="Arial" w:hAnsi="Arial"/>
          <w:rtl w:val="0"/>
        </w:rPr>
        <w:t xml:space="preserve">, de autoria do Vereador Isac (UNIÃO BRASIL), submetido à discussão, foi aprovado em votação única. E, como nada mais havia a tratar, o Senhor Presidente convocou nova Sessão Extraordinária a ser aberta em alguns instantes, e deu por encerrada a sessão às doze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vinte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julho de dois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