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3</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1º PERÍODO LEGISLATIVO EXTRAORDINÁRIO</w:t>
      </w:r>
    </w:p>
    <w:p w:rsidR="00000000" w:rsidDel="00000000" w:rsidP="00000000" w:rsidRDefault="00000000" w:rsidRPr="00000000" w14:paraId="00000003">
      <w:pPr>
        <w:spacing w:line="360" w:lineRule="auto"/>
        <w:ind w:left="2880" w:firstLine="0"/>
        <w:jc w:val="left"/>
        <w:rPr>
          <w:rFonts w:ascii="Arial" w:cs="Arial" w:eastAsia="Arial" w:hAnsi="Arial"/>
          <w:b w:val="1"/>
        </w:rPr>
      </w:pPr>
      <w:r w:rsidDel="00000000" w:rsidR="00000000" w:rsidRPr="00000000">
        <w:rPr>
          <w:rFonts w:ascii="Arial" w:cs="Arial" w:eastAsia="Arial" w:hAnsi="Arial"/>
          <w:b w:val="1"/>
          <w:rtl w:val="0"/>
        </w:rPr>
        <w:t xml:space="preserve">      44ª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21</w:t>
      </w:r>
      <w:r w:rsidDel="00000000" w:rsidR="00000000" w:rsidRPr="00000000">
        <w:rPr>
          <w:rFonts w:ascii="Arial" w:cs="Arial" w:eastAsia="Arial" w:hAnsi="Arial"/>
          <w:b w:val="1"/>
          <w:rtl w:val="0"/>
        </w:rPr>
        <w:t xml:space="preserve"> DE JULHO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5">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w:t>
      </w:r>
      <w:r w:rsidDel="00000000" w:rsidR="00000000" w:rsidRPr="00000000">
        <w:rPr>
          <w:rFonts w:ascii="Arial" w:cs="Arial" w:eastAsia="Arial" w:hAnsi="Arial"/>
          <w:rtl w:val="0"/>
        </w:rPr>
        <w:t xml:space="preserve">quatorze horas e vinte e dois </w:t>
      </w:r>
      <w:r w:rsidDel="00000000" w:rsidR="00000000" w:rsidRPr="00000000">
        <w:rPr>
          <w:rFonts w:ascii="Arial" w:cs="Arial" w:eastAsia="Arial" w:hAnsi="Arial"/>
          <w:rtl w:val="0"/>
        </w:rPr>
        <w:t xml:space="preserve">minutos, o Senhor Presidente, Vereador Ricardo Vasconcelos (PSD), declarou aberta a sessão, com o Vereador Sargento Byron Estrelas do Mar (MDB) ocupando a Primeira e Segunda </w:t>
      </w:r>
      <w:r w:rsidDel="00000000" w:rsidR="00000000" w:rsidRPr="00000000">
        <w:rPr>
          <w:rFonts w:ascii="Arial" w:cs="Arial" w:eastAsia="Arial" w:hAnsi="Arial"/>
          <w:rtl w:val="0"/>
        </w:rPr>
        <w:t xml:space="preserve">Secretarias</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Alex Melo (PRD), Anderson de Tuca (UNIÃO BRASIL), José Américo dos Santos (Bigode do Santa Maria, PSD), Aldeilson Soares dos Santos (Binho, PODEMOS), Breno Garibalde (REDE), Camilo Daniel (PT), Fábio Meireles (PDT), Isac (UNIÃO BRASIL), Joaquim da Janelinha (PDT), Lúcio Flávio (PL), Maurício Maravilha (UNIÃO BRASIL), Miltinho Dantas (PSD), Moana Valadares (PL), Professora Sônia Meire (PSOL), Ricardo Vasconcelos (PSD), Sávio Neto de Vardo (PODEMOS), Selma França (PSD), Sargento Byron Estrelas do Mar (MDB), Alexsandro da Conceição (Soneca, PSD), Thannata da Equoterapia (MOBILIZA), Vinicius Porto (PDT) (vinte e um). Ausentes os Vereadores: Elber Batalha (PSB), Levi Oliveira (PP), Iran Barbosa (PSOL), Pastor Diego (UNIÃO BRASIL) e Rodrigo Fontes (PSB) (cinco), todos com justificativas.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Na forma do art. 104, §1º do Regimento desta Casa, o Projeto de Decreto Legislativo número 80/2025, de autoria da Mesa Diretora, que concede licença de cento e vinte e um dias ao vereador Rodrigo Fontes. </w:t>
      </w:r>
      <w:r w:rsidDel="00000000" w:rsidR="00000000" w:rsidRPr="00000000">
        <w:rPr>
          <w:rFonts w:ascii="Arial" w:cs="Arial" w:eastAsia="Arial" w:hAnsi="Arial"/>
          <w:i w:val="1"/>
          <w:rtl w:val="0"/>
        </w:rPr>
        <w:t xml:space="preserve">Não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Alex Melo (PRD), Anderson de Tuca (UNIÃO BRASIL), José Américo dos Santos (Bigode do Santa Maria, PSD), Aldeilson Soares dos Santos (Binho, PODEMOS), Breno Garibalde (REDE), Camilo Daniel (PT), Fábio Meireles (PDT), Isac (UNIÃO BRASIL), Joaquim da Janelinha (PDT), Lúcio Flávio (PL), Maurício Maravilha (UNIÃO BRASIL), Miltinho Dantas (PSD), Moana Valadares (PL), Professora Sônia Meire (PSOL), Ricardo Vasconcelos (PSD), Sávio Neto de Vardo (PODEMOS), Selma França (PSD), Sargento Byron Estrelas do Mar (MDB), Alexsandro da Conceição (Soneca, PSD), Thannata da Equoterapia (MOBILIZA), Vinicius Porto (PDT) (vinte e dois). Ausentes os Vereadores: Elber Batalha (PSB), Levi Oliveira (PP), Iran Barbosa (PSOL), Pastor Diego (UNIÃO BRASIL) e Rodrigo Fontes (PSB) (cinco), todos com justificativas.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Decreto Legislativo número 80/2025</w:t>
      </w:r>
      <w:r w:rsidDel="00000000" w:rsidR="00000000" w:rsidRPr="00000000">
        <w:rPr>
          <w:rFonts w:ascii="Arial" w:cs="Arial" w:eastAsia="Arial" w:hAnsi="Arial"/>
          <w:rtl w:val="0"/>
        </w:rPr>
        <w:t xml:space="preserve">, de autoria da Mesa Diretora, submetido à discussão, foi aprovado em votação única. Pela Ordem, o Vereador Fábio Meireles (PDT) justificou a ausência do Vereador Iran Barbosa (PSOL). </w:t>
      </w:r>
      <w:r w:rsidDel="00000000" w:rsidR="00000000" w:rsidRPr="00000000">
        <w:rPr>
          <w:rFonts w:ascii="Arial" w:cs="Arial" w:eastAsia="Arial" w:hAnsi="Arial"/>
          <w:u w:val="single"/>
          <w:rtl w:val="0"/>
        </w:rPr>
        <w:t xml:space="preserve">Projeto de Lei nº 289/2025</w:t>
      </w:r>
      <w:r w:rsidDel="00000000" w:rsidR="00000000" w:rsidRPr="00000000">
        <w:rPr>
          <w:rFonts w:ascii="Arial" w:cs="Arial" w:eastAsia="Arial" w:hAnsi="Arial"/>
          <w:rtl w:val="0"/>
        </w:rPr>
        <w:t xml:space="preserve">, de autoria do Poder Executivo, submetido à apreciação, foi aprovado em redação final. E, como nada mais havia a tratar, o Senhor Presidente convocou uma Sessão Ordinária em cinco de agosto de dois mil e vinte e cinco, no horário regimental, e deu por encerrada a Sessão às quatorze horas e vinte e cinco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um</w:t>
      </w:r>
      <w:r w:rsidDel="00000000" w:rsidR="00000000" w:rsidRPr="00000000">
        <w:rPr>
          <w:rFonts w:ascii="Arial" w:cs="Arial" w:eastAsia="Arial" w:hAnsi="Arial"/>
          <w:rtl w:val="0"/>
        </w:rPr>
        <w:t xml:space="preserve"> de</w:t>
      </w:r>
      <w:r w:rsidDel="00000000" w:rsidR="00000000" w:rsidRPr="00000000">
        <w:rPr>
          <w:rFonts w:ascii="Arial" w:cs="Arial" w:eastAsia="Arial" w:hAnsi="Arial"/>
          <w:rtl w:val="0"/>
        </w:rPr>
        <w:t xml:space="preserve"> julho de dois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