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w:t>
      </w:r>
      <w:r w:rsidDel="00000000" w:rsidR="00000000" w:rsidRPr="00000000">
        <w:rPr>
          <w:rFonts w:ascii="Arial" w:cs="Arial" w:eastAsia="Arial" w:hAnsi="Arial"/>
          <w:b w:val="1"/>
          <w:rtl w:val="0"/>
        </w:rPr>
        <w:t xml:space="preserve"> 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w:t>
      </w:r>
      <w:r w:rsidDel="00000000" w:rsidR="00000000" w:rsidRPr="00000000">
        <w:rPr>
          <w:rFonts w:ascii="Arial" w:cs="Arial" w:eastAsia="Arial" w:hAnsi="Arial"/>
          <w:rtl w:val="0"/>
        </w:rPr>
        <w:t xml:space="preserve"> horas e trinta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Segunda Secretária, Vereadora Moana Valadares (PL).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Estavam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Camilo Daniel (PT),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Vinícius Porto (PDT) (vinte e cinco). Ausente o Vereador Joaquim da Janelinha (PDT)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Camilo Daniel (PT),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Vinícius Porto (PDT) (vinte e cinco). Ausente o Vereador Joaquim da Janelinha (PDT) (um), com justificativa. </w:t>
      </w:r>
      <w:r w:rsidDel="00000000" w:rsidR="00000000" w:rsidRPr="00000000">
        <w:rPr>
          <w:rFonts w:ascii="Arial" w:cs="Arial" w:eastAsia="Arial" w:hAnsi="Arial"/>
          <w:i w:val="1"/>
          <w:rtl w:val="0"/>
        </w:rPr>
        <w:t xml:space="preserve">Pauta de hoje, vinte e cinco</w:t>
      </w:r>
      <w:r w:rsidDel="00000000" w:rsidR="00000000" w:rsidRPr="00000000">
        <w:rPr>
          <w:rFonts w:ascii="Arial" w:cs="Arial" w:eastAsia="Arial" w:hAnsi="Arial"/>
          <w:i w:val="1"/>
          <w:rtl w:val="0"/>
        </w:rPr>
        <w:t xml:space="preserve"> de março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submetido à discussão, foi aprovado em redação final. </w:t>
      </w:r>
      <w:r w:rsidDel="00000000" w:rsidR="00000000" w:rsidRPr="00000000">
        <w:rPr>
          <w:rFonts w:ascii="Arial" w:cs="Arial" w:eastAsia="Arial" w:hAnsi="Arial"/>
          <w:u w:val="single"/>
          <w:rtl w:val="0"/>
        </w:rPr>
        <w:t xml:space="preserve">Substitutivo ao Projeto de Lei número 107/2025</w:t>
      </w:r>
      <w:r w:rsidDel="00000000" w:rsidR="00000000" w:rsidRPr="00000000">
        <w:rPr>
          <w:rFonts w:ascii="Arial" w:cs="Arial" w:eastAsia="Arial" w:hAnsi="Arial"/>
          <w:rtl w:val="0"/>
        </w:rPr>
        <w:t xml:space="preserve">, de autoria do Vereador Levi Oliveira (PP), submetido à discussão, foi aprovado em redação final. E, como nada mais havia a tratar, o Senhor Presidente convocou nova Sessão Ordinária em vinte e seis de março de dois mil e vinte e quatro, e deu por encerrada a Sessão às quatorze horas e trinta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março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