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ANTÔNIO BITTENCOURT</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w:t>
      </w:r>
      <w:r w:rsidDel="00000000" w:rsidR="00000000" w:rsidRPr="00000000">
        <w:rPr>
          <w:rFonts w:ascii="Arial" w:cs="Arial" w:eastAsia="Arial" w:hAnsi="Arial"/>
          <w:b w:val="1"/>
          <w:rtl w:val="0"/>
        </w:rPr>
        <w:t xml:space="preserve"> DE MAIO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o Senhor Presidente Vereador Pastor Diego (UNIÃO BRASIL) declarou aberta a Sessão, com o Vereador Joaquim da Janelinha (PDT) ocupando a Primeira Secretaria e o Vereador Sargento Byron Estrelas do Mar (MDB) ocupando a Segunda Secretaria. Presentes na abertura da Sessão os Senhores Vereadores: Iran Barbosa (PSOL), Joaquim da Janelinha (PDT), Lúcio Flávio (PL), Pastor Diego (UNIÃO BRASIL), Professora Sônia Meire (PSOL), Selma França (PSD) e Sargento Byron Estrelas do Mar (MDB). No decorrer da Sessão foi registrada a presença dos Vereadores: Alex Melo (PRD), Anderson de Tuca (UNIÃO BRASIL), Bigode do Santa Maria (PSD), Aldeilson Soares dos Santos (Binho, PODEMOS), Breno Garibalde (REDE), Camilo Daniel (PT), Elber Batalha (PSB), Fábio Meireles (PDT), Isac (UNIÃO BRASIL), Levi Oliveira (PP), Maurício Maravilha (UNIÃO BRASIL), Miltinho Dantas (PSD), Moana Valadares (PL), Rodrigo Fontes (PSB), Sávio Neto de Vardo (PODEMOS), Alexsandro da Conceição (Soneca, PSD), Thannata da Equoterapia (MOBILIZA), Vinicius Porto (PDT) (vinte e cinco). Ausente o Vereador: Ricardo Vasconcelos (PSD), com justificativa (um).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Sexta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Resolução</w:t>
      </w:r>
      <w:r w:rsidDel="00000000" w:rsidR="00000000" w:rsidRPr="00000000">
        <w:rPr>
          <w:rFonts w:ascii="Arial" w:cs="Arial" w:eastAsia="Arial" w:hAnsi="Arial"/>
          <w:rtl w:val="0"/>
        </w:rPr>
        <w:t xml:space="preserve"> número 13/2025, de autoria da Mesa Diretora, altera dispositivos da Resolução número 9, de 16 de maio de 2024, que criou o Prêmio Marcelo Déda de Poesia.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181/2025, de autoria do Vereador Iran Barbosa (PSOL); e 182/2025, de autoria da Mesa Diretora.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591/2025, 882/2025, 883/2025 e 968/2025, de autoria do Vereador Fábio Meireles (PDT); 937/2025 a 941/2025, de autoria do Vereador Sávio Neto de Vardo (PODEMOS); 943/2025 a 945/2025 e 952/2025 a 954/2025, de autoria do Vereador Maurício Maravilha (UNIÃO BRASIL); 946/2025, 947/2025, 948/2025, 950/2025, 951/2025 e 997/2025 a 1001/2025, de autoria da Vereadora Selma França (PSD); 955/2025 a 959/2025 e 991/2025, de autoria do Vereador Breno Garibalde (REDE); 960/2025, de autoria da Vereadora Moana Valadares (PL); 971/2025, de autoria do Vereador Ricardo Vasconcelos (PSD); 972/2025 e 973/2025, de autoria do Vereador Bigode do Santa Maria (PSD); 974/2025, 976/2025, 978/2025, 981/2025 e 984/2025, de autoria do Vereador Anderson de Tuca (UNIÃO BRASIL); 977/2025, 995/2025 e 996/2025, de autoria do Vereador Levi Oliveira (PP); e 992/2025 a 994/2025, de autoria do Vereador Maurício Maravilha (UNIÃO BRASIL).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de autoria do gabinete do Vereador Levi</w:t>
      </w:r>
      <w:r w:rsidDel="00000000" w:rsidR="00000000" w:rsidRPr="00000000">
        <w:rPr>
          <w:rFonts w:ascii="Arial" w:cs="Arial" w:eastAsia="Arial" w:hAnsi="Arial"/>
          <w:rtl w:val="0"/>
        </w:rPr>
        <w:t xml:space="preserve"> Oliveira (PP), que solicita o afastamento do Vereador nos dias vinte e oito e vinte e nove de maio de dois mil e vinte e cinco, para comparecer a serviço desta Casa ao encontro presencial do Programa de Diplomatas para a COP30, que ocorrerá na cidade de Brasília/DF.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Selma França (PSD) iniciou o discurso felicitando o Vereador Rodrigo Fontes (PSB) pelo aniversário natalício dele. Noutro ponto, externou grave preocupação com as pessoas em situação de rua neste período de chuvas, e relatou a experiência dela à frente da Secretaria de Assistência Social.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já ouviu muitas justificativas para os problemas decorrentes das fortes chuvas, mas nunca tinha ouvido culparem as pessoas por taparem os bueiros, e ouviu isso da Prefeita Emília Corrêa (PL). Sustentou que visitou vários bairros e constatou que as estruturas de drenagem estavam entupidas em decorrência da falta de limpeza urbana, e que a prefeitura não fez o seu papel, por isso há vários alagamentos em pontos onde foram feitas denúncias. Disse que parte dos alagamentos que acontecem hoje decorrem da falta de limpeza dos canais, das ruas, das bocas de lobo, e que o que entope boa parte dessas estruturas não é a população com cimento, mas sim o lixo que deixaram de coletar. Encerrou ressaltando a necessidade de atuação preventiva a fim de dar condições à cidade de suportar as chuvas.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exibiu imagens de estudo para mudança de rota de alguns ônibus, que hoje deixam de atender a alguns condomínios, e que passariam a atender uma maior parcela da população a partir de uma pequena mudança. Salientou que esse estudo será apresentado ao superintendente Nelson Felipe, da Secretaria Municipal de Trânsito e Transportes (SMTT), e espera que a demanda seja atendida. Noutro ponto, parabenizou o pai do ex-Vereador Professor Bittencourt pelo aniversário natalício dele, que completa cem anos. Encerrou o discurso felicitando também o Vereador Rodrigo Fontes (PSB) pelo aniversário natalício dele e exaltou as qualidades do parlamentar.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parabenizou o Vereador Rodrigo Fontes (PSB) pelo aniversário natalício dele.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falou dos problemas enfrentados pela população em decorrência das chuvas, e alertou para os transtornos ocasionados pelo depósito irregular de lixo nas ruas ou nos canais. Ainda no tema, salientou o posicionamento da prefeita, nas ruas, e destacou o papel da prefeitura no caso. Em outro assunto, salientou a importância do apoio do poder público ao fomento do futebol sergipano, e destacou os bons resultados decorrentes do patrocínio do Governo do Estado ao time feminino do Juventude de Estância.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enfatizou a instalação de mais de cento e cinquenta eco-bueiros pela capital e registrou agradecimento de um morador do bairro Suissa, na Avenida Rafael de Aguiar, que enfrentava alagamentos e não passou por problemas nas últimas chuvas. Noutro ponto, parabenizou o Presidente, Vereador Ricardo Vasconcelos (PSD), pelo auxílio prestado em dois casos: no primeiro, uma criança na Maternidade Lourdes Nogueira aguardava transferência para o Hospital Universitário (HU), e no segundo, outra criança esperava a realização de exames de imagem, e em ambas o Presidente conseguiu auxiliar para atender a essas demandas. Registrou agradecimentos em nome das famílias que foram atendidas e encerrou parabenizando o Vereador Rodrigo Fontes (PSB), pelo aniversário natalício dele.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parabenizou o Vereador Rodrigo Fontes (PSB) pelo aniversário natalício dele. Criticou o negacionismo climático através do qual muitas pessoas afirmam que o problema não existe. Comentou sobre a situação climática e disse  que os problemas ambientais não são igualmente provocado por todos, já que as grandes empresas são responsáveis por esses desastres de maneira desproporcional e explicou que mais os mais afetados são pessoas negras negros e moradores de periferia, enfatizando que isso constitui racismo ambiental. Disse que tem  recebido, pelo celular, imagens de locais alagados em Aracaju, e lamentavelmente isso ocorre com frequência. Afirmou que não é plausível dizer que as inundações são culpa de uma  parte da população que joga lixo nas vias públicas , uma vez que o poder público tem o dever de instruir  a população, além de manter as vias de escoamento limpas.  Salientou que Aracaju está com um acúmulo de detritos nas ruas e, que no durante as chuvas, esses detritos são arrastados pela água,  agravando os alagamentos. Foi aparteado pelos Vereadores Breno Garibalde (REDE) e Elber Batalha (PSB).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exibiu um vídeo de alagamento no bairro Olaria e solicitou que a Empresa Municipal de Serviços Urbanos (Emsurb) faça drenagem da água do canal que transbordou. Elogiou a empresa Atalaia, por comprar ônibus novos, e ressaltou que foi a única empresa que fez renovação de parte da frota com recursos próprios. Apresentou outro vídeo de um ônibus da empresa Soledade, no qual um cidadão mostra que o veículo está danificado a ponto de entrar água durante as chuvas. Pediu à prefeita Emília Corrêa que fiscalize essas empresas de transporte para que cumpram o acordo que determinava a restrição do uso dos ônibus antigos. Informou que, na próxima segunda-feira, será iniciada a Semana do Microempreendedor Individual de dois mil e vinte e cinco, um evento realizado pelo Sebrae com o objetivo  de  orientar e qualificar o microempreendedor sergipano. Finalizou parabenizando o Vereador Rodrigo Fontes (PSB) pelo aniversário natalício dele. Foi aparteado pelos Vereadores Elber Batalha (PSB) e Thannata da Equoterapia (MOBILIZA).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afirmou que muitas famílias ficam impedidas de entrar ou sair de suas casas por causa dos alagamentos. Criticou o fato de pessoas que não têm acesso a saneamento básico ou água potável precisarem  pagar taxa de esgoto. Disse que as ações responsáveis  por esse problema são crimes ambientais e também se enquadram no  racismo ambiental, uma vez que afetam pessoas negras de forma desproporcional. Declarou que o projeto de macrodrenagem está sendo   desrespeitoso  com moradores da Zona de Expansão, porque  as ações desse projeto deixam as vias intransitáveis , além de causar barulho  no período noturno. Falou que é   necessária a intervenção imediata da  prefeitura , pois, infelizmente, as ações tomadas até o momento não são adequadas  Salientou que não concorda em culpar a população pelos desastres ambientais, mesmo que algumas pessoas jogam lixo nas ruas, esse não é o principal motivo para os alagamentos. Falou que participou de audiência pública realizada pela  Prefeita Emília Corrêa, no Lamarão, e ficou sabendo que o posto de saúde do  bairro está sobrecarregado, devido à demanda  média de duas mil pessoas que procuram pelos serviços. Criticou o recente projeto de lei, que está para ser votado no senado, que enfraquece os controles ambientais e permite que empresários iniciem projetos sem licenciamento prévio, assinando somente um termo declarando que cumprirão as leis. O Vereador </w:t>
      </w:r>
      <w:r w:rsidDel="00000000" w:rsidR="00000000" w:rsidRPr="00000000">
        <w:rPr>
          <w:rFonts w:ascii="Arial" w:cs="Arial" w:eastAsia="Arial" w:hAnsi="Arial"/>
          <w:u w:val="single"/>
          <w:rtl w:val="0"/>
        </w:rPr>
        <w:t xml:space="preserve">Rodrigo Fontes (PSB) </w:t>
      </w:r>
      <w:r w:rsidDel="00000000" w:rsidR="00000000" w:rsidRPr="00000000">
        <w:rPr>
          <w:rFonts w:ascii="Arial" w:cs="Arial" w:eastAsia="Arial" w:hAnsi="Arial"/>
          <w:rtl w:val="0"/>
        </w:rPr>
        <w:t xml:space="preserve">declarou que hoje completa cinquenta anos, e que se sente realizado por ter a oportunidade de trabalhar neste parlamento, local no qual ocorrem embates fortes com ideias divergentes. Teceu elogios ao governador Fábio Mitidieri pela inauguração do Centro de Treinamento de Ginástica Artística, em Sergipe, que tem alto padrão e comporta uma instalação dedicada à fisioterapia dos atletas. Estendeu os elogios ao secretário estadual de educação, Zezinho Sobral, pelo trabalho na educação em Sergipe. Comentou que a Secretaria de Educação implementou um programa de recompensa, que premia estudantes  e  docentes com melhor desempenho e parabenizou a criação dessa política.. Informou que apresentou um projeto de lei com o objetivo de  determinar que cuidadores, de crianças com necessidades educacionais especiais, sejam treinadas antes de iniciarem suas funções, uma vez que muitos começam  nesta função sem a formação adequada.   </w:t>
      </w:r>
      <w:r w:rsidDel="00000000" w:rsidR="00000000" w:rsidRPr="00000000">
        <w:rPr>
          <w:rFonts w:ascii="Arial" w:cs="Arial" w:eastAsia="Arial" w:hAnsi="Arial"/>
          <w:rtl w:val="0"/>
        </w:rPr>
        <w:t xml:space="preserve">Foi aparteado pelos Vereadores Levi Oliveira (PP), Alex Melo (PRD), Bigode do Santa Maria (PSD), Maurício Maravilha (UNIÃO BRASIL), Fábio Meireles (PDT), Elber Batalha (PSB), Professora Sônia Meire (PSOL), Vinicius Porto (PDT), Sávio Neto de Vardo (PODEMOS) e Alexsandro da Conceição (Soneca, PSD). Pela Ordem a Vereadora Thannata da Equoterapia (MOBILIZA) informou que irá se ausentar, brevemente, e justificou a ausência.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o Vereador Rodrigo Fontes (PSB) pelo aniversário natalício dele e declarou que espera manter a amizade com ele após saírem da Câmara. Afirmou que Aracaju tem sofrido com alagamentos, ontem e hoje, devido ao excesso de chuvas. Lembrou que a prefeita Emília Corrêa tem somente cinco meses de mandato e a elogiou pelas ações de limpezas de canais, mas ressaltou que é importante operações de maior impacto, para lidar com o problema. Apresentou vídeo de um alagamento que ocorre com frequência, em frente à escola Tenisson Ribeiro, e outro vídeo da rua Jornalista João Moreira, localizada na Coroa do Meio. Defendeu a criação de uma força tarefa e de forte investimento em medidas que evitem esses alagamentos. Exibiu vídeo de jovens aracajuanos praticando esportes,  informou que são imagens de um evento, no qual atletas </w:t>
      </w:r>
      <w:r w:rsidDel="00000000" w:rsidR="00000000" w:rsidRPr="00000000">
        <w:rPr>
          <w:rFonts w:ascii="Arial" w:cs="Arial" w:eastAsia="Arial" w:hAnsi="Arial"/>
          <w:rtl w:val="0"/>
        </w:rPr>
        <w:t xml:space="preserve">paralímpicos</w:t>
      </w:r>
      <w:r w:rsidDel="00000000" w:rsidR="00000000" w:rsidRPr="00000000">
        <w:rPr>
          <w:rFonts w:ascii="Arial" w:cs="Arial" w:eastAsia="Arial" w:hAnsi="Arial"/>
          <w:rtl w:val="0"/>
        </w:rPr>
        <w:t xml:space="preserve"> de todo o Brasil puderam participar de treinamentos. Finalizou declarando que os problemas crônicos do município, como o alagamento, não poderão ser resolvidos em apenas cinco meses de mandato da atual gestão e pediu a colaboração de todos para se unirem em favor de uma solução. Foi aparteado pelos Vereador Elber Batalha (PSB).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disse que há enchentes em Aracaju e que essa situação não é nova nem o surpreende, pois sempre aconteceu. Declarou que enquanto as pessoas jogarem lixo na rua e não for estabelecido um plano diretor que permita a execução de obras, com o intuito de reduzir as chances de futuros alagamentos, isso continuará acontecendo. Falou que não irá culpar a prefeita Emília Corrêa pelo problema, pois está no início de mandato e que confia na competência dela para trazer especialistas e encaminhar um projeto de Plano Diretor a esta Casa. Apresentou vídeo de um cidadão que tem receio de ter sua casa inundada  e afogar sua família, falou que não é suficiente que os Vereadores simplesmente reclamem quando os alagamentos ocorrem, mas sim propor medidas concretas que resolvam o problema.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Aldeilson Soares dos Santos (Binho, PODEMOS), Breno Garibalde (REDE), Camilo Daniel (PT), Elber Batalha (PSB), Fábio Meireles (PDT), Iran Barbosa (PSOL), Joaquim da Janelinha (PDT), Levi Oliveira (PP), Lúcio Flávio (PL), Maurício Maravilha (UNIÃO BRASIL), Miltinho Dantas (PSD), Moana Valadares (PL), Pastor Diego (UNIÃO BRASIL), Professora Sônia Meire (PSOL), Rodrigo Fontes (PSB), Sávio Neto de Vardo (PODEMOS), Selma França (PSD), Sargento Byron Estrelas do Mar (MDB), Alexsandro da Conceição (Soneca, PSD) e Vinicius Porto (PDT) (vinte e dois). Ausentes os Vereadores: Bigode do Santa Maria (PSD), Isac (UNIÃO BRASIL), Ricardo Vasconcelos (PSD) e Thannata da Equoterapia (MOBILIZA) (quatro), todos com justificativas. Pauta de hoje, vinte e um de maio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Resolução número 12/2025</w:t>
      </w:r>
      <w:r w:rsidDel="00000000" w:rsidR="00000000" w:rsidRPr="00000000">
        <w:rPr>
          <w:rFonts w:ascii="Arial" w:cs="Arial" w:eastAsia="Arial" w:hAnsi="Arial"/>
          <w:rtl w:val="0"/>
        </w:rPr>
        <w:t xml:space="preserve">, de autoria da Mesa Diretora, submetido à apreciação, foi aprovado em redação final. Emenda número 1, de autoria do Vereador Elber Batalha (PSB) ao </w:t>
      </w:r>
      <w:r w:rsidDel="00000000" w:rsidR="00000000" w:rsidRPr="00000000">
        <w:rPr>
          <w:rFonts w:ascii="Arial" w:cs="Arial" w:eastAsia="Arial" w:hAnsi="Arial"/>
          <w:u w:val="single"/>
          <w:rtl w:val="0"/>
        </w:rPr>
        <w:t xml:space="preserve">Projeto de Resolução número 15/2024</w:t>
      </w:r>
      <w:r w:rsidDel="00000000" w:rsidR="00000000" w:rsidRPr="00000000">
        <w:rPr>
          <w:rFonts w:ascii="Arial" w:cs="Arial" w:eastAsia="Arial" w:hAnsi="Arial"/>
          <w:rtl w:val="0"/>
        </w:rPr>
        <w:t xml:space="preserve">, recebeu parecer favorável da Comissão de Constituição, Justiça e Redação sob a relatoria do Vereador Anderson de Tuca (UNIÃO BRASIL), com votos favoráveis dos Vereadores Levi Oliveira (PP), Miltinho Dantas (PSD), Professora Sônia Meire (PSOL) e Vinicius Porto (PDT). </w:t>
      </w:r>
      <w:r w:rsidDel="00000000" w:rsidR="00000000" w:rsidRPr="00000000">
        <w:rPr>
          <w:rFonts w:ascii="Arial" w:cs="Arial" w:eastAsia="Arial" w:hAnsi="Arial"/>
          <w:u w:val="single"/>
          <w:rtl w:val="0"/>
        </w:rPr>
        <w:t xml:space="preserve">Projeto de Resolução número 15/2024</w:t>
      </w:r>
      <w:r w:rsidDel="00000000" w:rsidR="00000000" w:rsidRPr="00000000">
        <w:rPr>
          <w:rFonts w:ascii="Arial" w:cs="Arial" w:eastAsia="Arial" w:hAnsi="Arial"/>
          <w:rtl w:val="0"/>
        </w:rPr>
        <w:t xml:space="preserve">, de autoria do Vereador Elber Batalha (PSB), foi discutido pelo autor, com aparte dos Vereadores Camilo Daniel (PT) e Fábio Meireles (PDT); e pelos Vereadores Iran Barbosa (PSOL) e Professora Sônia Meire (PSOL), e aprovado em segunda votação. </w:t>
      </w:r>
      <w:r w:rsidDel="00000000" w:rsidR="00000000" w:rsidRPr="00000000">
        <w:rPr>
          <w:rFonts w:ascii="Arial" w:cs="Arial" w:eastAsia="Arial" w:hAnsi="Arial"/>
          <w:u w:val="single"/>
          <w:rtl w:val="0"/>
        </w:rPr>
        <w:t xml:space="preserve">Projeto de Resolução número 7/2025</w:t>
      </w:r>
      <w:r w:rsidDel="00000000" w:rsidR="00000000" w:rsidRPr="00000000">
        <w:rPr>
          <w:rFonts w:ascii="Arial" w:cs="Arial" w:eastAsia="Arial" w:hAnsi="Arial"/>
          <w:rtl w:val="0"/>
        </w:rPr>
        <w:t xml:space="preserve">, de autoria do Vereador Lúcio Flávio (PL), submetido à discussão, foi aprovado em segunda votação. </w:t>
      </w:r>
      <w:r w:rsidDel="00000000" w:rsidR="00000000" w:rsidRPr="00000000">
        <w:rPr>
          <w:rFonts w:ascii="Arial" w:cs="Arial" w:eastAsia="Arial" w:hAnsi="Arial"/>
          <w:u w:val="single"/>
          <w:rtl w:val="0"/>
        </w:rPr>
        <w:t xml:space="preserve">Requerimento número 181/2025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Requerimento número 182/2025</w:t>
      </w:r>
      <w:r w:rsidDel="00000000" w:rsidR="00000000" w:rsidRPr="00000000">
        <w:rPr>
          <w:rFonts w:ascii="Arial" w:cs="Arial" w:eastAsia="Arial" w:hAnsi="Arial"/>
          <w:rtl w:val="0"/>
        </w:rPr>
        <w:t xml:space="preserve">, de autoria da Mesa Diretora, submetido à discussão, foi discutido pelo Vereador Vinicius Porto (PDT), com aparte do Vereador Elber Batalha (PSB), e aprovado em votação única. </w:t>
      </w:r>
      <w:r w:rsidDel="00000000" w:rsidR="00000000" w:rsidRPr="00000000">
        <w:rPr>
          <w:rFonts w:ascii="Arial" w:cs="Arial" w:eastAsia="Arial" w:hAnsi="Arial"/>
          <w:u w:val="single"/>
          <w:rtl w:val="0"/>
        </w:rPr>
        <w:t xml:space="preserve">Requerimento 187/2025</w:t>
      </w:r>
      <w:r w:rsidDel="00000000" w:rsidR="00000000" w:rsidRPr="00000000">
        <w:rPr>
          <w:rFonts w:ascii="Arial" w:cs="Arial" w:eastAsia="Arial" w:hAnsi="Arial"/>
          <w:rtl w:val="0"/>
        </w:rPr>
        <w:t xml:space="preserve">, de autoria do Vereador Ricardo Vasconcelos (PSD), submetida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fez a leitura de uma carta do senhor Antônio Bittencourt, pai do ex-Vereador Professor Bittencourt, escrita no cárcere na época da ditadura militar, que completa cem anos.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na forma do art. 95 do Regimento Interno deste Poder, em uso da palavra enquanto lider da bancada de oposição, fez um retrospecto da história de Antônio Bittencourt, destacando a prisão, perseguição e a tortura que sofreu no período ditatorial e a participação dele na luta popular pela restauração da democracia. O Parlamentar ressaltou o orgulho pela defesa da democracia que o sergipano exerceu, e salientou que o mandato exercido nesta Casa é fruto do estado democrático de direito pelo qual pessoas como ele lutaram e sofreram. Asseverou que é graças a pessoas como ele que os debates aqui travados são medidos pela força de seus argumentos, em vez de armas ou poder. Encerrou pedindo urgência ao projeto que pretende dar Cidadania Aracajuana a essa personalidade, e desejando longa vida ao sergipano.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na forma do art. 95 do Regimento Interno deste Poder, em uso da palavra enquanto vice-lider da bancada do governo, </w:t>
      </w:r>
      <w:r w:rsidDel="00000000" w:rsidR="00000000" w:rsidRPr="00000000">
        <w:rPr>
          <w:rFonts w:ascii="Arial" w:cs="Arial" w:eastAsia="Arial" w:hAnsi="Arial"/>
          <w:rtl w:val="0"/>
        </w:rPr>
        <w:t xml:space="preserve">fez referência a fala do Vereador Elber Batalha (PSB), que disse que os ônibus não estavam em circulação por “capricho da prefeita” (sic) e disse que ele acusa a prefeita de produzir vídeos para a internet enquanto, na verdade, ele o faz. Esclareceu que os ônibus são introduzidos no sistema de transporte público da capital de acordo com o planejamento realizado, não para cumprir a agenda da prefeita, como fora alegado. Convocou a oposição para definir os argumentos que utilizará para criticar, pois criticam a prefeita quando busca empréstimos para aquisição de ônibus, e também o fazem quando os ônibus são adquiridos diretamente pelas empresas.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relembrou fala do ex-Vereador Professor Bittencourt sobre o pai dele, segundo o qual nunca perdeu a paz e a alegria em meio a tortura que sofreu e requereu que o título de cidadania seja votado hoje. Pela ordem, a Vereadora Professora Sônia Meire (PSOL) prestou homenagens ao Antônio Bittencourt, pai do ex-Vereador Professor Bittencourt, relembrou a audiência pública ocorrida nesta Casa sobre a Operação Cajueiro e as consequências que causou às famílias, e solicitou a votação do requerimento que concede cidadania aracajuana a ele. Pela ordem, o Vereador Breno Garibalde (REDE) homenageou tanto Antônio Bittencourt quanto o ex-Vereador Professor Bittencourt, e solicitou que a Sessão seja nomeada Antônio Bittencourt, o que foi deferido. E, como nada mais havia a tratar, o Senhor Presidente convocou uma Sessão  Ordinária em</w:t>
      </w:r>
      <w:r w:rsidDel="00000000" w:rsidR="00000000" w:rsidRPr="00000000">
        <w:rPr>
          <w:rFonts w:ascii="Arial" w:cs="Arial" w:eastAsia="Arial" w:hAnsi="Arial"/>
          <w:rtl w:val="0"/>
        </w:rPr>
        <w:t xml:space="preserve"> vinte e dois de maio de dois mil e vinte e </w:t>
      </w:r>
      <w:r w:rsidDel="00000000" w:rsidR="00000000" w:rsidRPr="00000000">
        <w:rPr>
          <w:rFonts w:ascii="Arial" w:cs="Arial" w:eastAsia="Arial" w:hAnsi="Arial"/>
          <w:rtl w:val="0"/>
        </w:rPr>
        <w:t xml:space="preserve">cinco, na hora Regimental, e deu por encerrada a sessão às doze horas.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