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45ª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11</w:t>
      </w:r>
      <w:r w:rsidDel="00000000" w:rsidR="00000000" w:rsidRPr="00000000">
        <w:rPr>
          <w:rFonts w:ascii="Arial" w:cs="Arial" w:eastAsia="Arial" w:hAnsi="Arial"/>
          <w:b w:val="1"/>
          <w:rtl w:val="0"/>
        </w:rPr>
        <w:t xml:space="preserve"> DE JUNHO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quinze minutos, o Senhor Presidente, Vereador Sargento Byron Estrelas do Mar (MDB), declarou aberta a sessão, com o Vereador Fábio Meireles (PDT) ocupando a Primeira e a Segunda Secretarias. Presentes na abertura da sessão os Senhores Vereadores: Fábio Meireles (PDT), Iran Barbosa (PSOL), Miltinho Dantas (PSD), Professora Sônia Meire (PSOL), Sávio Neto de Vardo (PODEMOS), Selma França (PSD) e Sargento Byron Estrelas do Mar (MDB). No decorrer da sessão, foi registrada a presença dos Vereadores: Alex Melo (PRD), Anderson de Tuca (UNIÃO BRASIL), José Américo dos Santos (Bigode do Santa Maria, PSD), Aldeilson Soares dos Santos (Binho, PODEMOS), Breno Garibalde (REDE), Camilo Daniel (PT), Elber Batalha (PSB), Joaquim da Janelinha (PDT), Levi Oliveira (PP), Moana Valadares (PL), Pastor Diego (UNIÃO BRASIL), Rodrigo Fontes (PSB), Alexsandro da Conceição (Soneca, PSD) e Vinicius Porto (PDT) (vinte e um). Ausentes os Vereadores: Isac (UNIÃO BRASIL), Lúcio Flávio (PL), Maurício Maravilha (UNIÃO BRASIL), Ricardo Vasconcelos (PSD) e Thannata da Equoterapia (MOBILIZA)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quarta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183/2025, de autoria do Vereador Camilo Daniel (PT), dispõe sobre a prioridade de estacionamento para veículos de empresas de telecomunicações e internet, durante a manutenção e reparos nas redes de comunicação, na cidade de Aracaju, e dá outras providências; 201/2025, de autoria do Vereador Levi Oliveira (PP), institui e inclui no Calendário Oficial de Eventos do Município de Aracaju o Dia do Sistema S, a ser celebrado anualmente no dia 16 de maio; 202/2025, de autoria do Vereador Iran Barbosa (PSOL), dispõe sobre a inclusão da polpa da fruta mangaba no cardápio da alimentação escolar da rede pública de ensino do Município de Aracaju, e determina outras providências; 209/2025, de autoria do Vereador Rodrigo Fontes (PSB), dispõe sobre a capacitação obrigatória de servidores públicos municipais para o atendimento humanizado e adequado às pessoas com Transtorno do Espectro Autista (TEA), e dá outras providências; 210/2025, de autoria do Vereador Maurício Maravilha (UNIÃO BRASIL), cria o programa "Recicla Aracaju" no Município de Aracaju, que institui incentivos à coleta de resíduos durante o período junino, com destinação dos resíduos coletados a grupos cadastrados no programa, como empreendedores do artesanato, economia solidária, produtores culturais e cooperativas.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60/2025, de autoria do Vereador Breno Garibalde (REDE), concede Título de Cidadania Aracajuana ao senhor Delmo de Carvalho Aragão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206/2025, de autoria do Vereador Lúcio Flávio (PL); 216/2025, 217/2025 e 218/2025, todos de autoria do Vereador Iran Barbosa (PSOL). </w:t>
      </w:r>
      <w:r w:rsidDel="00000000" w:rsidR="00000000" w:rsidRPr="00000000">
        <w:rPr>
          <w:rFonts w:ascii="Arial" w:cs="Arial" w:eastAsia="Arial" w:hAnsi="Arial"/>
          <w:u w:val="single"/>
          <w:rtl w:val="0"/>
        </w:rPr>
        <w:t xml:space="preserve">Ofício</w:t>
      </w:r>
      <w:r w:rsidDel="00000000" w:rsidR="00000000" w:rsidRPr="00000000">
        <w:rPr>
          <w:rFonts w:ascii="Arial" w:cs="Arial" w:eastAsia="Arial" w:hAnsi="Arial"/>
          <w:rtl w:val="0"/>
        </w:rPr>
        <w:t xml:space="preserve"> número 5/2025, de autoria do gabinete do Vereador Lúcio Flávio (PL), que informa o afastamento das atividades legislativas, para tratar de interesses particulares, sem remuneração nos dias 11 e 12 de junho de 2025.</w:t>
      </w:r>
      <w:r w:rsidDel="00000000" w:rsidR="00000000" w:rsidRPr="00000000">
        <w:rPr>
          <w:rFonts w:ascii="Arial" w:cs="Arial" w:eastAsia="Arial" w:hAnsi="Arial"/>
          <w:b w:val="1"/>
          <w:i w:val="1"/>
          <w:rtl w:val="0"/>
        </w:rPr>
        <w:t xml:space="preserve"> 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agradeceu à gestão da prefeita Emília Corrêa pela sanção do Projeto Jovem Aprendiz, pauta da campanha dele, que visa assegurar condições dignas e garantir os direitos desses jovens. Comemorou a instalação de novo tomógrafo no Hospital de Urgências de Sergipe (HUSE) e reforçou o compromisso do governador Fábio Mitidieri com a saúde do povo sergipano. </w:t>
      </w:r>
      <w:r w:rsidDel="00000000" w:rsidR="00000000" w:rsidRPr="00000000">
        <w:rPr>
          <w:rFonts w:ascii="Arial" w:cs="Arial" w:eastAsia="Arial" w:hAnsi="Arial"/>
          <w:rtl w:val="0"/>
        </w:rPr>
        <w:t xml:space="preserve">Parabenizou o Governo do Estado pela iniciativa do Espaço Acolher</w:t>
      </w:r>
      <w:r w:rsidDel="00000000" w:rsidR="00000000" w:rsidRPr="00000000">
        <w:rPr>
          <w:rFonts w:ascii="Arial" w:cs="Arial" w:eastAsia="Arial" w:hAnsi="Arial"/>
          <w:rtl w:val="0"/>
        </w:rPr>
        <w:t xml:space="preserve">, que garante a cidadania no Arraiá do Povo, oferecendo apoio aos trabalhadores responsáveis pela limpeza e organização do evento.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à senhora Maria José, presidente do Conselho dos Idosos, pela realização da Conferência Municipal dos Direitos da Pessoa Idosa. A Parlamentar louvou a iniciativa do evento e destacou a importância da busca pela garantia de direitos e pela qualidade de vida dessa população. Em referência ao discurso do Vereador Sávio Neto de Vardo (PODEMOS), disse que o Espaço Acolher é digno de receber prêmios e demonstra que, quando o poder público quer, ele faz.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apresentou imagem de buraco na Rua Professora Maria Pureza de Jesus e transmitiu a preocupação da população local quanto à possibilidade desse problema interferir na distribuição de água da região. Chamou a atenção da Secretaria de Infraestrutura para a urgência de uma intervenção no local. Noutro ponto, parabenizou seu filho pelo aniversário, prestou homenagens e celebrou os momentos de convivência e afeto que vivenciam juntos ao acompanhar as partidas do Club Sportivo Sergipe.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renovou cobranças feitas à empresa Iguá e destacou que não são vistos veículos operacionais da companhia realizando serviços nos bairros da cidade. Salientou que, embora a Companhia de Saneamento de Sergipe (DESO) demorasse, ao menos atendia às demandas da população. Afirmou que a Iguá precisa comparecer a esta Casa para prestar esclarecimentos sobre a má prestação dos serviços essenciais. Enfatizou </w:t>
      </w:r>
      <w:r w:rsidDel="00000000" w:rsidR="00000000" w:rsidRPr="00000000">
        <w:rPr>
          <w:rFonts w:ascii="Arial" w:cs="Arial" w:eastAsia="Arial" w:hAnsi="Arial"/>
          <w:rtl w:val="0"/>
        </w:rPr>
        <w:t xml:space="preserve">que </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Universidade Federal de Sergipe (UFS) deixou de utilizar os banheiros em decorrência da má qualidade da água</w:t>
      </w:r>
      <w:r w:rsidDel="00000000" w:rsidR="00000000" w:rsidRPr="00000000">
        <w:rPr>
          <w:rFonts w:ascii="Arial" w:cs="Arial" w:eastAsia="Arial" w:hAnsi="Arial"/>
          <w:rtl w:val="0"/>
        </w:rPr>
        <w:t xml:space="preserve"> fornecida. Reiterou que não irá até à Iguá, ela é quem deve vir a esta Casa Legislativa. Encerrou convidando todos a doar sangue, salientando a importância desse gesto solidário, uma vez que qualquer pessoa pode precisar de sangue,e mencionou as dificuldades enfrentadas pelos hospitais em relação aos estoques dessas doações.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fez apelo à Empresa Municipal de Obras e Urbanização (Emurb) para que sejam tomadas providências </w:t>
      </w:r>
      <w:r w:rsidDel="00000000" w:rsidR="00000000" w:rsidRPr="00000000">
        <w:rPr>
          <w:rFonts w:ascii="Arial" w:cs="Arial" w:eastAsia="Arial" w:hAnsi="Arial"/>
          <w:rtl w:val="0"/>
        </w:rPr>
        <w:t xml:space="preserve">diante dos problemas</w:t>
      </w:r>
      <w:r w:rsidDel="00000000" w:rsidR="00000000" w:rsidRPr="00000000">
        <w:rPr>
          <w:rFonts w:ascii="Arial" w:cs="Arial" w:eastAsia="Arial" w:hAnsi="Arial"/>
          <w:rtl w:val="0"/>
        </w:rPr>
        <w:t xml:space="preserve"> de infraestrutura enfrentados pela população em diversas ruas do bairro Santa Maria. Chamou a atenção para inúmeras vias que apresentam problemas desde gestões anteriores e considerou inadmissível a situação de logradouros como a Avenida Alexandre Alcino, especialmente diante do grande número de comércios e investidores instalados no local. Destacou que, desde a legislatura passada, vem alertando para os graves problemas de esgotamento sanitário dos conjuntos Padre Pedro e Valadares, bem como na área da invasão do bairro Santa Maria. Encerrou reiterando a cobrança por soluções para as dificuldades enfrentadas pelos moradores da primeira e segunda etapas do bairro Dezessete de Março.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abordou o déficit habitacional de Aracaju, destacando que esse número é inferior ao de casas vazias, o que considerou inadmissível. Mencionou a Conferência Municipal das Cidades, na qual foram discutidos diversos temas, incluindo a necessidade de renovação do Plano Diretor de Desenvolvimento Urbano, compromisso assumido pela prefeita Emília Corrêa. Asseverou que a revisão do Plano Diretor é urgente e que a cidade não pode continuar crescendo à mercê da especulação imobiliária. Sobre o déficit habitacional, alertou que a política de habitação não pode ser feita de qualquer jeito, como ocorreu nos últimos anos, citando o exemplo do Residencial Mangabeiras, onde as demandas da população não foram devidamente consideradas. Encerrou destacando que as políticas habitacionais devem observar as oportunidades e condições da população, assegurando sua inserção adequada na malha urbana, e mencionou projetos de habitação voltados para a região central da cidade.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destacou a presença, nesta Casa, dos educadores do município de Aracaju e reiterou a importância de que a administração municipal dialogue, negocie e atenda às reivindicações da categoria. Reforçou as pautas dos professores e afirmou que há espaço orçamentário para viabilizar a negociação do pagamento do piso salarial do magistério, inclusive para atender a demandas das demais categorias de servidores municipais. Revelou a necessidade de uma negociação efetiva por parte do poder municipal, pautada na apresentação de dados e no diálogo com a categoria, diferenciando-se do simples anúncio de reajuste. Encerrou desejando sucesso às reivindicações do magistério e dos servidores.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Governo do Estado pela realização do Arraiá do Povo, destacando o sucesso da “Terça do Arrocha”, e celebrou o  impacto positivo do evento e os benefícios proporcionados à população aracajuana. Noutro ponto, apresentou imagens da reforma do Complexo Gonzagão, localizado no Conjunto Augusto Franco, amplamente utilizado por escolas e moradores. Informou que o espaço </w:t>
      </w:r>
      <w:r w:rsidDel="00000000" w:rsidR="00000000" w:rsidRPr="00000000">
        <w:rPr>
          <w:rFonts w:ascii="Arial" w:cs="Arial" w:eastAsia="Arial" w:hAnsi="Arial"/>
          <w:rtl w:val="0"/>
        </w:rPr>
        <w:t xml:space="preserve">reabrirá</w:t>
      </w:r>
      <w:r w:rsidDel="00000000" w:rsidR="00000000" w:rsidRPr="00000000">
        <w:rPr>
          <w:rFonts w:ascii="Arial" w:cs="Arial" w:eastAsia="Arial" w:hAnsi="Arial"/>
          <w:rtl w:val="0"/>
        </w:rPr>
        <w:t xml:space="preserve"> a partir do dia vinte e três de junho, com um concurso de quadrilhas juninas, e que terá grandes atrações aos finais de semana.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os Vereadores Anderson de Tuca (UNIÃO BRASIL) e Aldeilson Soares dos Santos (Binho, PODEMOS) justificaram que precisarão se ausentar da sessão.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Sávio Neto de Vardo (PODEMOS) justificou a ausência do Vereador Maurício Maravilha (UNIÃO BRASIL).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destacou a importância da doação de sangue e reforçou a campanha “Junho Vermelho”. Parabenizou a atuação do Governo de Estado na campanha, que recentemente reformou o Centro de Hemoterapia de Sergipe (HEMOSE) e enfrenta a baixa quantidade de doadores no estado. Noutro ponto, </w:t>
      </w:r>
      <w:r w:rsidDel="00000000" w:rsidR="00000000" w:rsidRPr="00000000">
        <w:rPr>
          <w:rFonts w:ascii="Arial" w:cs="Arial" w:eastAsia="Arial" w:hAnsi="Arial"/>
          <w:rtl w:val="0"/>
        </w:rPr>
        <w:t xml:space="preserve">comentou </w:t>
      </w:r>
      <w:r w:rsidDel="00000000" w:rsidR="00000000" w:rsidRPr="00000000">
        <w:rPr>
          <w:rFonts w:ascii="Arial" w:cs="Arial" w:eastAsia="Arial" w:hAnsi="Arial"/>
          <w:rtl w:val="0"/>
        </w:rPr>
        <w:t xml:space="preserve">sobre a </w:t>
      </w:r>
      <w:r w:rsidDel="00000000" w:rsidR="00000000" w:rsidRPr="00000000">
        <w:rPr>
          <w:rFonts w:ascii="Arial" w:cs="Arial" w:eastAsia="Arial" w:hAnsi="Arial"/>
          <w:rtl w:val="0"/>
        </w:rPr>
        <w:t xml:space="preserve">entrevista</w:t>
      </w:r>
      <w:r w:rsidDel="00000000" w:rsidR="00000000" w:rsidRPr="00000000">
        <w:rPr>
          <w:rFonts w:ascii="Arial" w:cs="Arial" w:eastAsia="Arial" w:hAnsi="Arial"/>
          <w:rtl w:val="0"/>
        </w:rPr>
        <w:t xml:space="preserve"> que concedeu e falou do reajuste salarial dos servidores públicos municipais, ainda em negociação, reforçando seu apoio à categoria.</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chamou a atenção para o fato de que os funcionários terceirizados contratados pelas instituições municipais estão sem receber seus direitos após a rescisão contratual. Informou que esses trabalhadores já  ingressaram com ações judiciais, mas, infelizmente, esse processo é demorado e, até </w:t>
      </w:r>
      <w:r w:rsidDel="00000000" w:rsidR="00000000" w:rsidRPr="00000000">
        <w:rPr>
          <w:rFonts w:ascii="Arial" w:cs="Arial" w:eastAsia="Arial" w:hAnsi="Arial"/>
          <w:rtl w:val="0"/>
        </w:rPr>
        <w:t xml:space="preserve">que haja uma solução, eles</w:t>
      </w:r>
      <w:r w:rsidDel="00000000" w:rsidR="00000000" w:rsidRPr="00000000">
        <w:rPr>
          <w:rFonts w:ascii="Arial" w:cs="Arial" w:eastAsia="Arial" w:hAnsi="Arial"/>
          <w:rtl w:val="0"/>
        </w:rPr>
        <w:t xml:space="preserve"> permanecem sem condições de sustentar suas famílias. Alertou para o fato de que muitos desses trabalhadores são mulheres que recebem apenas um salário mínimo e são obrigadas a continuar exercendo suas funções mesmo sem remuneração, pois, caso não compareçam ao trabalho, correm o risco de serem demitidas. Afirmou que realizou denúncias ao Ministério Público do Trabalho (MPT), porém ressaltou que é dever da gestão municipal fiscalizar a correta execução desses contratos. Declarou que recebeu denúncias de trabalhadores que atuaram na realização do Natal Iluminado e que não receberam os valores referentes às horas extras às quais têm direito. Informou que participou ontem de uma assembleia com trabalhadores atuantes nos serviços de saúde municipais, onde recebeu reclamações que estão há mais de cinco anos sem reajustes salariais, acumulando uma perda inflacionária de pelo menos vinte e cinco por cento nesse período. Reivindicou o pagamento do piso salarial para os servidores do magistério, bem como para os agentes de endemias, e destacou que há recursos orçamentários para viabilizar esses pagamentos.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declarou que, ontem, o povo sergipano demonstrou seu apreço pela cultura local, com a arena de shows na orla completamente lotada para assistir às apresentações de artistas sergipanos. Disse que ontem assistiu à entrevista do Vereador Rodrigo Fontes e afirmou estar tranquilo quanto à nova empresa contratada para fazer a coleta de lixo em Aracaju, </w:t>
      </w:r>
      <w:r w:rsidDel="00000000" w:rsidR="00000000" w:rsidRPr="00000000">
        <w:rPr>
          <w:rFonts w:ascii="Arial" w:cs="Arial" w:eastAsia="Arial" w:hAnsi="Arial"/>
          <w:rtl w:val="0"/>
        </w:rPr>
        <w:t xml:space="preserve">destacando</w:t>
      </w:r>
      <w:r w:rsidDel="00000000" w:rsidR="00000000" w:rsidRPr="00000000">
        <w:rPr>
          <w:rFonts w:ascii="Arial" w:cs="Arial" w:eastAsia="Arial" w:hAnsi="Arial"/>
          <w:rtl w:val="0"/>
        </w:rPr>
        <w:t xml:space="preserve"> que ela é genuinamente sergipana e possui capacidade técnica para prestar o serviço. Ressaltou que a nova contratada atua em diversos municípios do interior de Sergipe, além de Porto Alegre, o que demonstra a efetividade do trabalho. Exibiu foto do jornalista Leonardo Bertozzi, que recentemente enfrentou problemas relacionados ao vício em apostas esportivas, e informou que, </w:t>
      </w:r>
      <w:r w:rsidDel="00000000" w:rsidR="00000000" w:rsidRPr="00000000">
        <w:rPr>
          <w:rFonts w:ascii="Arial" w:cs="Arial" w:eastAsia="Arial" w:hAnsi="Arial"/>
          <w:rtl w:val="0"/>
        </w:rPr>
        <w:t xml:space="preserve">infelizmente</w:t>
      </w:r>
      <w:r w:rsidDel="00000000" w:rsidR="00000000" w:rsidRPr="00000000">
        <w:rPr>
          <w:rFonts w:ascii="Arial" w:cs="Arial" w:eastAsia="Arial" w:hAnsi="Arial"/>
          <w:rtl w:val="0"/>
        </w:rPr>
        <w:t xml:space="preserve">, o jornalista perdeu mais de dois milhões de reais nessas apostas. Manifestou preocupação com a criação de uma loteria municipal, ressaltando que o caso de Leonardo Bertozzi exemplifica os danos que as apostas podem causar. Foi aparteado pelos Vereadores Rodrigo Fontes (PSB) e Miltinho Dantas (PSD).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expressou solidariedade aos servidores públicos municipais de Aracaju e lamentou que a Prefeitura tenha oferecido apenas o reajuste salarial baseado na inflação. Defendeu o pagamento do piso salarial para os agentes de endemias, pois é o que a lei determina. Declarou que o orçamento municipal ultrapassa seis bilhões de reais,  evidenciando que não faltam recursos para conceder o reajuste. Criticou a falta de compromisso da gestão municipal com os servidores e afirmou esperar desta Casa uma postura independente e autônoma na cobrança das ações do Poder Executivo. Declarou que tem recebido denúncias de que, em diversos locais de Aracaju, a coleta de lixo ficou suspensa por mais de uma semana. Recordou a fala do líder do grupo político da prefeita, que afirmou que o contrato com nova empresa de coleta representaria uma economia de mais de trinta milhões de reais, o que evidencia o descaso da gestão anterior com o dinheiro público. Ressaltou, no entanto, que a atual administração contratou recentemente uma </w:t>
      </w:r>
      <w:r w:rsidDel="00000000" w:rsidR="00000000" w:rsidRPr="00000000">
        <w:rPr>
          <w:rFonts w:ascii="Arial" w:cs="Arial" w:eastAsia="Arial" w:hAnsi="Arial"/>
          <w:rtl w:val="0"/>
        </w:rPr>
        <w:t xml:space="preserve">nova prestadora de serviço de coleta de lixo</w:t>
      </w:r>
      <w:r w:rsidDel="00000000" w:rsidR="00000000" w:rsidRPr="00000000">
        <w:rPr>
          <w:rFonts w:ascii="Arial" w:cs="Arial" w:eastAsia="Arial" w:hAnsi="Arial"/>
          <w:rtl w:val="0"/>
        </w:rPr>
        <w:t xml:space="preserve">, com valores similares aos praticados na gestão anterior. Foi aparteado pelo Vereador Elber Batalha (PSB).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declarou que a atual gestão municipal agiu com </w:t>
      </w:r>
      <w:r w:rsidDel="00000000" w:rsidR="00000000" w:rsidRPr="00000000">
        <w:rPr>
          <w:rFonts w:ascii="Arial" w:cs="Arial" w:eastAsia="Arial" w:hAnsi="Arial"/>
          <w:rtl w:val="0"/>
        </w:rPr>
        <w:t xml:space="preserve">incompetência</w:t>
      </w:r>
      <w:r w:rsidDel="00000000" w:rsidR="00000000" w:rsidRPr="00000000">
        <w:rPr>
          <w:rFonts w:ascii="Arial" w:cs="Arial" w:eastAsia="Arial" w:hAnsi="Arial"/>
          <w:rtl w:val="0"/>
        </w:rPr>
        <w:t xml:space="preserve"> e de forma improcedente no que se refere à coleta de lixo na capital. Disse que a administração foi  alertada sobre a falta de qualificação da empresa Renova, e que já havia decisões da Justiça de Sergipe e do Tribunal de Contas determinando que essa empresa não deveria ter sido contratada. Criticou a prefeita Emília Corrêa por, inicialmente, afirmar que a fiscalização da Administração Estadual do Meio Ambiente (Adema) era uma forma de perseguição política do Governo Estadual. Também questionou a nova contratação, afirmando que ela foge aos padrões legais, pois a legislação indica que esse tipo de serviço seja contratado por meio de licitação, e não por mera conveniência da gestão. Questionou o fato de o contrato com a empresa Ramac prever valores muito mais altos do que o anterior, apesar de a gestão municipal ter afirmado que conseguiria uma economia de trinta milhões de reais em relação aos valores pagos pela administração passada. Ressaltou que, além dos problemas na prestação de serviço, também houve redução nos salários dos trabalhadores. Finalizou pedindo o apoio dos demais Vereadores para que seja realizada  licitação para o serviço de coleta de resíduos. Foi aparteado pelos Vereadores Fábio Meireles (PDT) e Rodrigo Fontes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registrada a presença à fase de deliberação das matérias dos Vereadores Alex Melo (PRD), Breno Garibalde (REDE), Camilo Daniel (PT), Elber Batalha (PSB), Fábio Meireles (PDT), Iran Barbosa (PSOL), Joaquim da Janelinha (PDT), Miltinho Dantas (PSD), Moana Valadares (PL), Pastor Diego (UNIÃO BRASIL), Professora Sônia Meire (PSOL), Rodrigo Fontes (PSB), Sávio Neto de Vardo (PODEMOS), Selma França (PSD), Alexsandro da Conceição (Soneca, PSD) e Vinicius Porto (PDT) (dezesseis). Ausentes os Vereadores: Anderson de Tuca (UNIÃO BRASIL), José Américo dos Santos (Bigode do Santa Maria, PSD), Aldeilson Soares dos Santos (Binho, PODEMOS), Isac (UNIÃO BRASIL), Levi Oliveira (PP), Lúcio Flávio (PL), Maurício Maravilha (UNIÃO BRASIL), Ricardo Vasconcelos (PSD), Sargento Byron Estrelas do Mar (MDB) e Thannata da Equoterapia (MOBILIZA) (dez), com justificativas. </w:t>
      </w:r>
      <w:r w:rsidDel="00000000" w:rsidR="00000000" w:rsidRPr="00000000">
        <w:rPr>
          <w:rFonts w:ascii="Arial" w:cs="Arial" w:eastAsia="Arial" w:hAnsi="Arial"/>
          <w:i w:val="1"/>
          <w:rtl w:val="0"/>
        </w:rPr>
        <w:t xml:space="preserve">Pauta de hoje,  onze de junho de</w:t>
      </w:r>
      <w:r w:rsidDel="00000000" w:rsidR="00000000" w:rsidRPr="00000000">
        <w:rPr>
          <w:rFonts w:ascii="Arial" w:cs="Arial" w:eastAsia="Arial" w:hAnsi="Arial"/>
          <w:i w:val="1"/>
          <w:rtl w:val="0"/>
        </w:rPr>
        <w:t xml:space="preserve"> dois mil e vinte e </w:t>
      </w:r>
      <w:r w:rsidDel="00000000" w:rsidR="00000000" w:rsidRPr="00000000">
        <w:rPr>
          <w:rFonts w:ascii="Arial" w:cs="Arial" w:eastAsia="Arial" w:hAnsi="Arial"/>
          <w:i w:val="1"/>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Resolução número 8/2024</w:t>
      </w:r>
      <w:r w:rsidDel="00000000" w:rsidR="00000000" w:rsidRPr="00000000">
        <w:rPr>
          <w:rFonts w:ascii="Arial" w:cs="Arial" w:eastAsia="Arial" w:hAnsi="Arial"/>
          <w:rtl w:val="0"/>
        </w:rPr>
        <w:t xml:space="preserve">, de autoria de vários Vereadores, submetido à apreciação, foi aprovado em redação final. </w:t>
      </w:r>
      <w:r w:rsidDel="00000000" w:rsidR="00000000" w:rsidRPr="00000000">
        <w:rPr>
          <w:rFonts w:ascii="Arial" w:cs="Arial" w:eastAsia="Arial" w:hAnsi="Arial"/>
          <w:u w:val="single"/>
          <w:rtl w:val="0"/>
        </w:rPr>
        <w:t xml:space="preserve">Projeto de Decreto Legislativo número 26/2025</w:t>
      </w:r>
      <w:r w:rsidDel="00000000" w:rsidR="00000000" w:rsidRPr="00000000">
        <w:rPr>
          <w:rFonts w:ascii="Arial" w:cs="Arial" w:eastAsia="Arial" w:hAnsi="Arial"/>
          <w:rtl w:val="0"/>
        </w:rPr>
        <w:t xml:space="preserve">, de autoria do Vereador Rodrigo Fontes (PSB), submetido à discussão, foi discutido pelo autor e aprovado em votação única. </w:t>
      </w:r>
      <w:r w:rsidDel="00000000" w:rsidR="00000000" w:rsidRPr="00000000">
        <w:rPr>
          <w:rFonts w:ascii="Arial" w:cs="Arial" w:eastAsia="Arial" w:hAnsi="Arial"/>
          <w:u w:val="single"/>
          <w:rtl w:val="0"/>
        </w:rPr>
        <w:t xml:space="preserve">Projeto de Lei número 146/2024</w:t>
      </w:r>
      <w:r w:rsidDel="00000000" w:rsidR="00000000" w:rsidRPr="00000000">
        <w:rPr>
          <w:rFonts w:ascii="Arial" w:cs="Arial" w:eastAsia="Arial" w:hAnsi="Arial"/>
          <w:rtl w:val="0"/>
        </w:rPr>
        <w:t xml:space="preserve">, de autoria da Vereadora Professora Sônia Meire (PSOL), submetido à discussão, foi aprovado em primeira votação. </w:t>
      </w:r>
      <w:r w:rsidDel="00000000" w:rsidR="00000000" w:rsidRPr="00000000">
        <w:rPr>
          <w:rFonts w:ascii="Arial" w:cs="Arial" w:eastAsia="Arial" w:hAnsi="Arial"/>
          <w:u w:val="single"/>
          <w:rtl w:val="0"/>
        </w:rPr>
        <w:t xml:space="preserve">Requerimento número 200/2025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203/2025</w:t>
      </w:r>
      <w:r w:rsidDel="00000000" w:rsidR="00000000" w:rsidRPr="00000000">
        <w:rPr>
          <w:rFonts w:ascii="Arial" w:cs="Arial" w:eastAsia="Arial" w:hAnsi="Arial"/>
          <w:rtl w:val="0"/>
        </w:rPr>
        <w:t xml:space="preserve">, de autoria da Vereadora Professora Sônia Meire (PSOL), submetido à discussão, foi aprovado em votação única. </w:t>
      </w:r>
      <w:r w:rsidDel="00000000" w:rsidR="00000000" w:rsidRPr="00000000">
        <w:rPr>
          <w:rFonts w:ascii="Arial" w:cs="Arial" w:eastAsia="Arial" w:hAnsi="Arial"/>
          <w:u w:val="single"/>
          <w:rtl w:val="0"/>
        </w:rPr>
        <w:t xml:space="preserve">Requerimento número 213/2025</w:t>
      </w:r>
      <w:r w:rsidDel="00000000" w:rsidR="00000000" w:rsidRPr="00000000">
        <w:rPr>
          <w:rFonts w:ascii="Arial" w:cs="Arial" w:eastAsia="Arial" w:hAnsi="Arial"/>
          <w:rtl w:val="0"/>
        </w:rPr>
        <w:t xml:space="preserve">, de autoria do Vereador Ricardo Vasconcelos (PSD), submetido à discussão, foi aprovado em votação única. </w:t>
      </w:r>
      <w:r w:rsidDel="00000000" w:rsidR="00000000" w:rsidRPr="00000000">
        <w:rPr>
          <w:rFonts w:ascii="Arial" w:cs="Arial" w:eastAsia="Arial" w:hAnsi="Arial"/>
          <w:u w:val="single"/>
          <w:rtl w:val="0"/>
        </w:rPr>
        <w:t xml:space="preserve">Moção número 51/2025</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57/2025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58/2025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Requerimento número 206/2025</w:t>
      </w:r>
      <w:r w:rsidDel="00000000" w:rsidR="00000000" w:rsidRPr="00000000">
        <w:rPr>
          <w:rFonts w:ascii="Arial" w:cs="Arial" w:eastAsia="Arial" w:hAnsi="Arial"/>
          <w:rtl w:val="0"/>
        </w:rPr>
        <w:t xml:space="preserve">, de autoria do Vereador Lúcio Flávio (PL), submetido à discussão, foi aprovado em votação única. </w:t>
      </w:r>
      <w:r w:rsidDel="00000000" w:rsidR="00000000" w:rsidRPr="00000000">
        <w:rPr>
          <w:rFonts w:ascii="Arial" w:cs="Arial" w:eastAsia="Arial" w:hAnsi="Arial"/>
          <w:u w:val="single"/>
          <w:rtl w:val="0"/>
        </w:rPr>
        <w:t xml:space="preserve">Requerimento número 216/2025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217/2025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Requerimento número 218/2025</w:t>
      </w:r>
      <w:r w:rsidDel="00000000" w:rsidR="00000000" w:rsidRPr="00000000">
        <w:rPr>
          <w:rFonts w:ascii="Arial" w:cs="Arial" w:eastAsia="Arial" w:hAnsi="Arial"/>
          <w:rtl w:val="0"/>
        </w:rPr>
        <w:t xml:space="preserve">, de autoria do Vereador Iran Barbosa (PSOL), submetido à discussão, foi aprovado em votação única. E, como nada mais havia a tratar, o Senhor Presidente convocou uma Sessão Ordinária em</w:t>
      </w:r>
      <w:r w:rsidDel="00000000" w:rsidR="00000000" w:rsidRPr="00000000">
        <w:rPr>
          <w:rFonts w:ascii="Arial" w:cs="Arial" w:eastAsia="Arial" w:hAnsi="Arial"/>
          <w:rtl w:val="0"/>
        </w:rPr>
        <w:t xml:space="preserve"> doze de junho de dois mil e vinte e </w:t>
      </w:r>
      <w:r w:rsidDel="00000000" w:rsidR="00000000" w:rsidRPr="00000000">
        <w:rPr>
          <w:rFonts w:ascii="Arial" w:cs="Arial" w:eastAsia="Arial" w:hAnsi="Arial"/>
          <w:rtl w:val="0"/>
        </w:rPr>
        <w:t xml:space="preserve">cinco, na hora Regimental, e deu por encerrada a sessão às onze horas e trinta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onze de junho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