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MÁRCIO GOMES ALCÂNTARA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b w:val="1"/>
          <w:rtl w:val="0"/>
        </w:rPr>
        <w:t xml:space="preserve"> DE JULHO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Sargento Byron Estrelas do Mar (MDB), declarou aberta a sessão, com o Vereador Joaquim da Janelinha (PDT) ocupando a Primeira e a Segunda Secretarias. Presentes na abertura da sessão os Senhores Vereadores: Elber Batalha (PSB), Fábio Meireles (PDT), Iran Barbosa (PSOL), Joaquim da Janelinha (PDT), Lúcio Flávio (PL), Miltinho Dantas (PSD), Professora Sônia Meire (PSOL) e Sargento Byron Estrelas do Mar (MDB). No decorrer da sessão, foi registrada a presença dos Vereadores: Alex Melo (PRD), Anderson de Tuca (UNIÃO BRASIL), José Américo dos Santos (Bigode do Santa Maria, PSD), Aldeilson Soares dos Santos (Binho, PODEMOS), Breno Garibalde (REDE), Camilo Daniel (PT), Isac (UNIÃO BRASIL), Levi Oliveira (PP), Maurício Maravilha (UNIÃO BRASIL), Moana Valadares (PL), Pastor Diego (UNIÃO BRASIL), Ricardo Vasconcelos (PSD), Rodrigo Fontes (PSB), Sávio Neto de Vardo (PODEMOS), Alexsandro da Conceição (Soneca, PSD) e Thannata da Equoterapia (MOBILIZA) (vinte e quatro). Ausentes os Vereadores: Selma França (PSD) e Vinicius Porto (PDT) (dois),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Quarta Sessão Ordinária e inserida a Ata da Quadragésima Quarta Sessão Extraordinária, que foram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242/2025, de autoria do Vereador Bigode do Santa Maria (PSD), dispõe sobre a obrigatoriedade da divulgação dos eventos nos espaços públicos com o nome que consta nos logradouros e dá outras providências correlatas; 248/2025, de autoria do Vereador Alexsandro da Conceição (Soneca, PSD), dispõe acerca da garantia do direito de escolha às mulheres quando na realização de exames e/ou procedimentos na forma que especifica, e dá outras providências; 257/2025, de autoria da Vereadora Professora Sônia Meire (PSOL), dispõe sobre a Semana de Conscientização sobre a Doença Falciforme e dá outras providências; 263/2025, de autoria da Vereadora Selma França (PSD), cria o programa “Apague Minha Dor” no Município de Aracaju e dá outras providências; e 264/2025, de autoria do Vereador Miltinho Dantas (PSD), reconhece como patrimônio histórico, cultural e material a Panificação Garça.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250/2025, de autoria da Vereadora Professora Sônia Meire (PSOL); 256/2025, de autoria do Vereador Bigode do Santa Maria (PSD); e 268/2025 e 269/2025, ambos de autoria do Vereador Pastor Diego (UNIÃO BRASIL).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79/2025, de autoria do Vereador Sargento Byron Estrelas do Mar (MDB).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lamentou o falecimento do assessor Márcio Gomes Alcântara, solicitou um minuto de silêncio e propôs que a presente sessão seja nomeada em homenagem póstuma a 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Iran Barbosa (PSOL) e Professora Sônia Meire (PSOL) solicitaram que o minuto de silêncio também homenageie os estudantes da Universidade Federal da Bahia (UFBA), falecidos em um acidente ocorrido enquanto se destinavam ao evento da União Nacional dos Estudantes (UNE).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informou que irá se ausentar temporariamente da sessão e retornará a tempo para a votação.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Sargento Byron Estrelas do Mar (MDB), deferiu os pedidos e determinou que se faça um minuto de silêncio.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afirmou que muitos pais precisam deixar os filhos sob os cuidados de outras pessoas e que, atualmente, muitas vezes quem cuida das crianças são plataformas como o YouTube e as redes sociais, que funcionam como uma espécie de “babá virtual”. Relatou que, em diversas ocasiões, foi convidado pelo filho para brincar, </w:t>
      </w:r>
      <w:r w:rsidDel="00000000" w:rsidR="00000000" w:rsidRPr="00000000">
        <w:rPr>
          <w:rFonts w:ascii="Arial" w:cs="Arial" w:eastAsia="Arial" w:hAnsi="Arial"/>
          <w:rtl w:val="0"/>
        </w:rPr>
        <w:t xml:space="preserve">mas não conseguiu atender ao pedido por estar ocupado com o trabalho. R</w:t>
      </w:r>
      <w:r w:rsidDel="00000000" w:rsidR="00000000" w:rsidRPr="00000000">
        <w:rPr>
          <w:rFonts w:ascii="Arial" w:cs="Arial" w:eastAsia="Arial" w:hAnsi="Arial"/>
          <w:rtl w:val="0"/>
        </w:rPr>
        <w:t xml:space="preserve">essaltou, ainda,  </w:t>
      </w:r>
      <w:r w:rsidDel="00000000" w:rsidR="00000000" w:rsidRPr="00000000">
        <w:rPr>
          <w:rFonts w:ascii="Arial" w:cs="Arial" w:eastAsia="Arial" w:hAnsi="Arial"/>
          <w:rtl w:val="0"/>
        </w:rPr>
        <w:t xml:space="preserve">a importância</w:t>
      </w:r>
      <w:r w:rsidDel="00000000" w:rsidR="00000000" w:rsidRPr="00000000">
        <w:rPr>
          <w:rFonts w:ascii="Arial" w:cs="Arial" w:eastAsia="Arial" w:hAnsi="Arial"/>
          <w:rtl w:val="0"/>
        </w:rPr>
        <w:t xml:space="preserve"> de os pais </w:t>
      </w:r>
      <w:r w:rsidDel="00000000" w:rsidR="00000000" w:rsidRPr="00000000">
        <w:rPr>
          <w:rFonts w:ascii="Arial" w:cs="Arial" w:eastAsia="Arial" w:hAnsi="Arial"/>
          <w:rtl w:val="0"/>
        </w:rPr>
        <w:t xml:space="preserve">refletirem</w:t>
      </w:r>
      <w:r w:rsidDel="00000000" w:rsidR="00000000" w:rsidRPr="00000000">
        <w:rPr>
          <w:rFonts w:ascii="Arial" w:cs="Arial" w:eastAsia="Arial" w:hAnsi="Arial"/>
          <w:rtl w:val="0"/>
        </w:rPr>
        <w:t xml:space="preserve"> sobre os riscos de delegar a terceiros a responsabilidade pela criação dos filhos.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nesta data, tem início o julgamento de Flávio, identificado como integrante da direita sergipana, acusado </w:t>
      </w:r>
      <w:r w:rsidDel="00000000" w:rsidR="00000000" w:rsidRPr="00000000">
        <w:rPr>
          <w:rFonts w:ascii="Arial" w:cs="Arial" w:eastAsia="Arial" w:hAnsi="Arial"/>
          <w:rtl w:val="0"/>
        </w:rPr>
        <w:t xml:space="preserve">de quase ter</w:t>
      </w:r>
      <w:r w:rsidDel="00000000" w:rsidR="00000000" w:rsidRPr="00000000">
        <w:rPr>
          <w:rFonts w:ascii="Arial" w:cs="Arial" w:eastAsia="Arial" w:hAnsi="Arial"/>
          <w:rtl w:val="0"/>
        </w:rPr>
        <w:t xml:space="preserve"> matado um cidadão chamado Charles, ao arrastá-lo sobre o capô de um carro por diversos bairros. Relatou que esse não é um caso isolado, pois, segundo ele,  o líder desse grupo incentiva esse tipo de conduta </w:t>
      </w:r>
      <w:r w:rsidDel="00000000" w:rsidR="00000000" w:rsidRPr="00000000">
        <w:rPr>
          <w:rFonts w:ascii="Arial" w:cs="Arial" w:eastAsia="Arial" w:hAnsi="Arial"/>
          <w:rtl w:val="0"/>
        </w:rPr>
        <w:t xml:space="preserve">violenta</w:t>
      </w:r>
      <w:r w:rsidDel="00000000" w:rsidR="00000000" w:rsidRPr="00000000">
        <w:rPr>
          <w:rFonts w:ascii="Arial" w:cs="Arial" w:eastAsia="Arial" w:hAnsi="Arial"/>
          <w:rtl w:val="0"/>
        </w:rPr>
        <w:t xml:space="preserve"> ao conclamar que “seja metralhada a petralhada”. Declarou estar </w:t>
      </w:r>
      <w:r w:rsidDel="00000000" w:rsidR="00000000" w:rsidRPr="00000000">
        <w:rPr>
          <w:rFonts w:ascii="Arial" w:cs="Arial" w:eastAsia="Arial" w:hAnsi="Arial"/>
          <w:rtl w:val="0"/>
        </w:rPr>
        <w:t xml:space="preserve">consternado diante de tamanha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brutalidade e manifestou a expectativa de que a justiça seja feita.  Finalizou lamentando o falecimento do assessor Márcio Gomes Alcântara e expressou seus pêsames à família.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exibiu imagens do bairro Dezessete de Março e informou que a população local está solicitando a implantação de feira livre. Afirmou que irá se empenhar para que a gestão municipal atenda a essa demanda. Apresentou fotos do projeto denominado “Mais Saúde”, realizado em diversos bairros de Aracaju, que visa melhorar a qualidade de vida dos cidadãos através </w:t>
      </w:r>
      <w:r w:rsidDel="00000000" w:rsidR="00000000" w:rsidRPr="00000000">
        <w:rPr>
          <w:rFonts w:ascii="Arial" w:cs="Arial" w:eastAsia="Arial" w:hAnsi="Arial"/>
          <w:rtl w:val="0"/>
        </w:rPr>
        <w:t xml:space="preserve">da prática </w:t>
      </w:r>
      <w:r w:rsidDel="00000000" w:rsidR="00000000" w:rsidRPr="00000000">
        <w:rPr>
          <w:rFonts w:ascii="Arial" w:cs="Arial" w:eastAsia="Arial" w:hAnsi="Arial"/>
          <w:rtl w:val="0"/>
        </w:rPr>
        <w:t xml:space="preserve">de atividades físicas. Lamentou o falecimento do assessor Márcio Gomes Alcântara e ressaltou a proximidade que os assessores mantêm com os vereadores.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se solidarizou com o falecimento do assessor Márcio Gomes Alcântara, que trabalhava com o vereador Miltinho Dantas, e ressaltou a importância de zelar pela saúde mental das pessoas que estão próximas a nós. Lembrou que, muitas vezes, há pedidos silenciosos de ajuda que passam despercebidos e que, por não </w:t>
      </w:r>
      <w:r w:rsidDel="00000000" w:rsidR="00000000" w:rsidRPr="00000000">
        <w:rPr>
          <w:rFonts w:ascii="Arial" w:cs="Arial" w:eastAsia="Arial" w:hAnsi="Arial"/>
          <w:rtl w:val="0"/>
        </w:rPr>
        <w:t xml:space="preserve">reconhecermos </w:t>
      </w:r>
      <w:r w:rsidDel="00000000" w:rsidR="00000000" w:rsidRPr="00000000">
        <w:rPr>
          <w:rFonts w:ascii="Arial" w:cs="Arial" w:eastAsia="Arial" w:hAnsi="Arial"/>
          <w:rtl w:val="0"/>
        </w:rPr>
        <w:t xml:space="preserve">esses sinais, acabamos permitindo que vidas sejam perdidas. Declarou que, ao contrário da esquerda, não possui político de estimação e que, assim que tomou conhecimento do crime cometido por </w:t>
      </w:r>
      <w:r w:rsidDel="00000000" w:rsidR="00000000" w:rsidRPr="00000000">
        <w:rPr>
          <w:rFonts w:ascii="Arial" w:cs="Arial" w:eastAsia="Arial" w:hAnsi="Arial"/>
          <w:rtl w:val="0"/>
        </w:rPr>
        <w:t xml:space="preserve">Flávio Rodrigues,</w:t>
      </w:r>
      <w:r w:rsidDel="00000000" w:rsidR="00000000" w:rsidRPr="00000000">
        <w:rPr>
          <w:rFonts w:ascii="Arial" w:cs="Arial" w:eastAsia="Arial" w:hAnsi="Arial"/>
          <w:rtl w:val="0"/>
        </w:rPr>
        <w:t xml:space="preserve"> repudiou abertamente essa atitude.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lamentou o falecimento do assessor Márcio Gomes Alcântara e desejou que Deus conforte o vereador Miltinho Dantas, bem como familiares do assessor, neste momento difícil. Informou que protocolou pedido de urgência para o projeto que institui atividades e ações voltadas ao cuidado com a saúde emocional da população, e requisitou o apoio dos colegas parlamentares para a aprovação da matéria. Solicitou, ainda, apoio para a urgente aprovação do projeto que assegura a liberdade de manifestação religiosa dos alunos nas escolas do país. Relatou que houve tentativas de limitar esse direito e </w:t>
      </w:r>
      <w:r w:rsidDel="00000000" w:rsidR="00000000" w:rsidRPr="00000000">
        <w:rPr>
          <w:rFonts w:ascii="Arial" w:cs="Arial" w:eastAsia="Arial" w:hAnsi="Arial"/>
          <w:rtl w:val="0"/>
        </w:rPr>
        <w:t xml:space="preserve">destacou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importância de </w:t>
      </w:r>
      <w:r w:rsidDel="00000000" w:rsidR="00000000" w:rsidRPr="00000000">
        <w:rPr>
          <w:rFonts w:ascii="Arial" w:cs="Arial" w:eastAsia="Arial" w:hAnsi="Arial"/>
          <w:rtl w:val="0"/>
        </w:rPr>
        <w:t xml:space="preserve">agir para </w:t>
      </w:r>
      <w:r w:rsidDel="00000000" w:rsidR="00000000" w:rsidRPr="00000000">
        <w:rPr>
          <w:rFonts w:ascii="Arial" w:cs="Arial" w:eastAsia="Arial" w:hAnsi="Arial"/>
          <w:rtl w:val="0"/>
        </w:rPr>
        <w:t xml:space="preserve">preservá-lo.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fez um apelo a parlamentares da base sergipana no Congresso Nacional para que apoiem a aprovação de projetos que têm como objetivo reverter a Lei do Congelamento, a qual suspendeu, por </w:t>
      </w:r>
      <w:r w:rsidDel="00000000" w:rsidR="00000000" w:rsidRPr="00000000">
        <w:rPr>
          <w:rFonts w:ascii="Arial" w:cs="Arial" w:eastAsia="Arial" w:hAnsi="Arial"/>
          <w:rtl w:val="0"/>
        </w:rPr>
        <w:t xml:space="preserve"> quinhentos e oitenta e três dias durante a pandemia,</w:t>
      </w:r>
      <w:r w:rsidDel="00000000" w:rsidR="00000000" w:rsidRPr="00000000">
        <w:rPr>
          <w:rFonts w:ascii="Arial" w:cs="Arial" w:eastAsia="Arial" w:hAnsi="Arial"/>
          <w:rtl w:val="0"/>
        </w:rPr>
        <w:t xml:space="preserve"> a contagem do tempo para fins de progressão de carreira. Chamou a atenção para a comemoração dos trinta e cinco anos do Estatuto da Criança e do Adolescente (ECA). Declarou que essa é a lei mais avançada do mundo no que diz respeito à proteção das crianças, mas </w:t>
      </w:r>
      <w:r w:rsidDel="00000000" w:rsidR="00000000" w:rsidRPr="00000000">
        <w:rPr>
          <w:rFonts w:ascii="Arial" w:cs="Arial" w:eastAsia="Arial" w:hAnsi="Arial"/>
          <w:rtl w:val="0"/>
        </w:rPr>
        <w:t xml:space="preserve">lamentou que, </w:t>
      </w:r>
      <w:r w:rsidDel="00000000" w:rsidR="00000000" w:rsidRPr="00000000">
        <w:rPr>
          <w:rFonts w:ascii="Arial" w:cs="Arial" w:eastAsia="Arial" w:hAnsi="Arial"/>
          <w:rtl w:val="0"/>
        </w:rPr>
        <w:t xml:space="preserve">infelizmente, ainda não seja cumprida de forma integral. Ressaltou a importância de lembrar que ainda há muito a ser feito. Destacou também a comemoração dos trinta anos do Sistema Único de Assistência Social (SUAS), um sistema descentralizado, participativo e que assegura serviços à população em situação de vulnerabilidade. Afirmou que aqueles que defendem uma sociedade justa e igualitária, que vá além da mera igualdade formal, devem apoiar essa instituição. Informou que, amanhã, o Tribunal de Contas realizará um seminário sobre políticas públicas voltadas à sustentabilidade. Finalizou ressaltando que já enfrentamos, atualmente, as consequências das emergências climáticas provocadas pela ação humana. Foi aparteado pelo Vereador Sargento Byron Estrelas do Mar (MDB).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manifestou solidariedade pelo falecimento do assessor parlamentar Márcio Gomes </w:t>
      </w:r>
      <w:r w:rsidDel="00000000" w:rsidR="00000000" w:rsidRPr="00000000">
        <w:rPr>
          <w:rFonts w:ascii="Arial" w:cs="Arial" w:eastAsia="Arial" w:hAnsi="Arial"/>
          <w:rtl w:val="0"/>
        </w:rPr>
        <w:t xml:space="preserve">Alcântara </w:t>
      </w:r>
      <w:r w:rsidDel="00000000" w:rsidR="00000000" w:rsidRPr="00000000">
        <w:rPr>
          <w:rFonts w:ascii="Arial" w:cs="Arial" w:eastAsia="Arial" w:hAnsi="Arial"/>
          <w:rtl w:val="0"/>
        </w:rPr>
        <w:t xml:space="preserve">e destacou a importância dos cuidados com a saúde mental na sociedade contemporânea. Posicionou-se contrária ao modelo de sociedade que vem se consolidando, afirmando ser necessário defender a garantia de direitos por meio de políticas públicas. Defendeu a criação de novos Centros de Atenção Psicossocial (CAPS), o investimento nas unidades já existentes e a implementação de psicólogos em diversos ambientes. Asseverou que a superação da desigualdade pode contribuir significativamente para a saúde mental, </w:t>
      </w:r>
      <w:r w:rsidDel="00000000" w:rsidR="00000000" w:rsidRPr="00000000">
        <w:rPr>
          <w:rFonts w:ascii="Arial" w:cs="Arial" w:eastAsia="Arial" w:hAnsi="Arial"/>
          <w:rtl w:val="0"/>
        </w:rPr>
        <w:t xml:space="preserve">ressaltando que as populações mais vulneráveis têm sofrido pela manutenção da igualdade meramente formal, quando se deve buscar a equidade.</w:t>
      </w:r>
      <w:r w:rsidDel="00000000" w:rsidR="00000000" w:rsidRPr="00000000">
        <w:rPr>
          <w:rFonts w:ascii="Arial" w:cs="Arial" w:eastAsia="Arial" w:hAnsi="Arial"/>
          <w:rtl w:val="0"/>
        </w:rPr>
        <w:t xml:space="preserve"> Defendeu a importância de dar atenção a políticas que considerem as diferentes condições dos indivíduos, como a adoção de cotas e a aplicação de alíquotas progressivas de imposto. Exibiu vídeo de propaganda do Governo Federal que defende a cobrança de impostos sobre os super-ricos, a retirada de privilégios e a isenção do Imposto de Renda para quem recebe até cinco mil reais mensais, como formas de promover justiça social. </w:t>
      </w:r>
      <w:r w:rsidDel="00000000" w:rsidR="00000000" w:rsidRPr="00000000">
        <w:rPr>
          <w:rFonts w:ascii="Arial" w:cs="Arial" w:eastAsia="Arial" w:hAnsi="Arial"/>
          <w:rtl w:val="0"/>
        </w:rPr>
        <w:t xml:space="preserve">A parlamentar defendeu essas </w:t>
      </w:r>
      <w:r w:rsidDel="00000000" w:rsidR="00000000" w:rsidRPr="00000000">
        <w:rPr>
          <w:rFonts w:ascii="Arial" w:cs="Arial" w:eastAsia="Arial" w:hAnsi="Arial"/>
          <w:rtl w:val="0"/>
        </w:rPr>
        <w:t xml:space="preserve">pautas, </w:t>
      </w:r>
      <w:r w:rsidDel="00000000" w:rsidR="00000000" w:rsidRPr="00000000">
        <w:rPr>
          <w:rFonts w:ascii="Arial" w:cs="Arial" w:eastAsia="Arial" w:hAnsi="Arial"/>
          <w:rtl w:val="0"/>
        </w:rPr>
        <w:t xml:space="preserve">incluindo o</w:t>
      </w:r>
      <w:r w:rsidDel="00000000" w:rsidR="00000000" w:rsidRPr="00000000">
        <w:rPr>
          <w:rFonts w:ascii="Arial" w:cs="Arial" w:eastAsia="Arial" w:hAnsi="Arial"/>
          <w:rtl w:val="0"/>
        </w:rPr>
        <w:t xml:space="preserve"> fim da escala seis por um, e ressaltou que </w:t>
      </w:r>
      <w:r w:rsidDel="00000000" w:rsidR="00000000" w:rsidRPr="00000000">
        <w:rPr>
          <w:rFonts w:ascii="Arial" w:cs="Arial" w:eastAsia="Arial" w:hAnsi="Arial"/>
          <w:rtl w:val="0"/>
        </w:rPr>
        <w:t xml:space="preserve">as referidas propostas </w:t>
      </w:r>
      <w:r w:rsidDel="00000000" w:rsidR="00000000" w:rsidRPr="00000000">
        <w:rPr>
          <w:rFonts w:ascii="Arial" w:cs="Arial" w:eastAsia="Arial" w:hAnsi="Arial"/>
          <w:rtl w:val="0"/>
        </w:rPr>
        <w:t xml:space="preserve"> podem contribuir profundamente para a saúde mental. Citou ter realizado um levantamento que aponta professores, trabalhadores da saúde, guardas municipais e assistentes sociais como as categorias que mais sofrem com adoecimento mental e síndrome de “burnout”. </w:t>
      </w:r>
      <w:r w:rsidDel="00000000" w:rsidR="00000000" w:rsidRPr="00000000">
        <w:rPr>
          <w:rFonts w:ascii="Arial" w:cs="Arial" w:eastAsia="Arial" w:hAnsi="Arial"/>
          <w:rtl w:val="0"/>
        </w:rPr>
        <w:t xml:space="preserve">Defendeu a promoção de um plebiscito em prol da taxação de grandes fortunas e o fim da escala seis por um</w:t>
      </w:r>
      <w:r w:rsidDel="00000000" w:rsidR="00000000" w:rsidRPr="00000000">
        <w:rPr>
          <w:rFonts w:ascii="Arial" w:cs="Arial" w:eastAsia="Arial" w:hAnsi="Arial"/>
          <w:rtl w:val="0"/>
        </w:rPr>
        <w:t xml:space="preserve">, e apresentou imagem com os locais de votação do plebiscito. Em outro tema, informou que ontem (16) os deputados federais discutiram o adiamento da votação do “Projeto de Lei da Devastação” e propôs a aprovação de moção de apelo contra a tramitação desse PL, que enfraquece diversos pontos da legislação ambiental. Enfatizou a necessidade de pressão popular para impedir a aprovação desse projeto de lei, que fragiliza </w:t>
      </w:r>
      <w:r w:rsidDel="00000000" w:rsidR="00000000" w:rsidRPr="00000000">
        <w:rPr>
          <w:rFonts w:ascii="Arial" w:cs="Arial" w:eastAsia="Arial" w:hAnsi="Arial"/>
          <w:rtl w:val="0"/>
        </w:rPr>
        <w:t xml:space="preserve">as ações de </w:t>
      </w:r>
      <w:r w:rsidDel="00000000" w:rsidR="00000000" w:rsidRPr="00000000">
        <w:rPr>
          <w:rFonts w:ascii="Arial" w:cs="Arial" w:eastAsia="Arial" w:hAnsi="Arial"/>
          <w:rtl w:val="0"/>
        </w:rPr>
        <w:t xml:space="preserve">combate </w:t>
      </w:r>
      <w:r w:rsidDel="00000000" w:rsidR="00000000" w:rsidRPr="00000000">
        <w:rPr>
          <w:rFonts w:ascii="Arial" w:cs="Arial" w:eastAsia="Arial" w:hAnsi="Arial"/>
          <w:rtl w:val="0"/>
        </w:rPr>
        <w:t xml:space="preserve">à destruição</w:t>
      </w:r>
      <w:r w:rsidDel="00000000" w:rsidR="00000000" w:rsidRPr="00000000">
        <w:rPr>
          <w:rFonts w:ascii="Arial" w:cs="Arial" w:eastAsia="Arial" w:hAnsi="Arial"/>
          <w:rtl w:val="0"/>
        </w:rPr>
        <w:t xml:space="preserve"> ambiental.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prestou solidariedade pela morte do assessor parlamentar Márcio Gomes e fez reflexão quanto à efemeridade da vida. Em outro tema, disse que o poder também é transitório, mas que muitas pessoas se corrompem e se tornam esnobes em decorrência dele. Registrou que toma muito cuidado em seus pronunciamentos, pois, embora esta Casa seja destinada ao debate, o respeito e a educação são </w:t>
      </w:r>
      <w:r w:rsidDel="00000000" w:rsidR="00000000" w:rsidRPr="00000000">
        <w:rPr>
          <w:rFonts w:ascii="Arial" w:cs="Arial" w:eastAsia="Arial" w:hAnsi="Arial"/>
          <w:rtl w:val="0"/>
        </w:rPr>
        <w:t xml:space="preserve">primordiais</w:t>
      </w:r>
      <w:r w:rsidDel="00000000" w:rsidR="00000000" w:rsidRPr="00000000">
        <w:rPr>
          <w:rFonts w:ascii="Arial" w:cs="Arial" w:eastAsia="Arial" w:hAnsi="Arial"/>
          <w:rtl w:val="0"/>
        </w:rPr>
        <w:t xml:space="preserve">. Fez um retrospecto das más condições vivenciadas no bairro Santa Maria, do sofrimento enfrentado pela população local e o preconceito que também existia. Encerrou agradecendo à prefeita Emília Corrêa (PL) pela instalação de uma unidade da FUNDAT no bairro. Dirigiram apartes os Vereadores Maurício Maravilha (UNIÃO BRASIL), Professora Sônia Meire (PSOL) e Thannata da Equoterapia (MOBILIZA).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apresentou vídeo gravado na Praça Ulysses Guimarães, no bairro Santos Dumont, onde se vislumbra a falta do serviço de capinagem, e apontou diversas outras regiões da capital que também necessitam desse serviço. Noutro ponto, cobrou o andamento e a inauguração de obras iniciadas na gestão anterior, e </w:t>
      </w:r>
      <w:r w:rsidDel="00000000" w:rsidR="00000000" w:rsidRPr="00000000">
        <w:rPr>
          <w:rFonts w:ascii="Arial" w:cs="Arial" w:eastAsia="Arial" w:hAnsi="Arial"/>
          <w:rtl w:val="0"/>
        </w:rPr>
        <w:t xml:space="preserve">disse esperar que esses atrasos sejam uma tentativa de fazer esquecer que essas obras foram iniciadas pelo ex-prefeito Edvaldo Nogueira (PDT)</w:t>
      </w:r>
      <w:r w:rsidDel="00000000" w:rsidR="00000000" w:rsidRPr="00000000">
        <w:rPr>
          <w:rFonts w:ascii="Arial" w:cs="Arial" w:eastAsia="Arial" w:hAnsi="Arial"/>
          <w:rtl w:val="0"/>
        </w:rPr>
        <w:t xml:space="preserve">. Recordou que a prefeita Emília Corrêa (PL) e o vice-prefeito Ricardo Marques (Cidadania) o acompanharam em diversas fiscalizações pela cidade, ocasião em que ambos faziam críticas a questões como as carências das Unidades Básicas de Saúde (UBSs) e a supressão de árvores. No entanto, observou que, atualmente, essas demandas não vêm sendo tratadas com a mesma ênfase pela gestão. </w:t>
      </w:r>
      <w:r w:rsidDel="00000000" w:rsidR="00000000" w:rsidRPr="00000000">
        <w:rPr>
          <w:rFonts w:ascii="Arial" w:cs="Arial" w:eastAsia="Arial" w:hAnsi="Arial"/>
          <w:rtl w:val="0"/>
        </w:rPr>
        <w:t xml:space="preserve">Expôs imagens do CRAS </w:t>
      </w:r>
      <w:r w:rsidDel="00000000" w:rsidR="00000000" w:rsidRPr="00000000">
        <w:rPr>
          <w:rFonts w:ascii="Arial" w:cs="Arial" w:eastAsia="Arial" w:hAnsi="Arial"/>
          <w:rtl w:val="0"/>
        </w:rPr>
        <w:t xml:space="preserve">João de Oliveira Sobral, onde se vislumbram as más condições da instalação, e afirmou que a situação não se iniciou na gestão de Emília Corrêa, mas é resultado de um abandono que já vinha ocorrendo em gestões anteriores. </w:t>
      </w:r>
      <w:r w:rsidDel="00000000" w:rsidR="00000000" w:rsidRPr="00000000">
        <w:rPr>
          <w:rFonts w:ascii="Arial" w:cs="Arial" w:eastAsia="Arial" w:hAnsi="Arial"/>
          <w:rtl w:val="0"/>
        </w:rPr>
        <w:t xml:space="preserve">Noutro ponto, exibiu imagem de notícia que denota a contratação de novo estudo para revisar o modelo de transporte coletivo em Aracaju. </w:t>
      </w:r>
      <w:r w:rsidDel="00000000" w:rsidR="00000000" w:rsidRPr="00000000">
        <w:rPr>
          <w:rFonts w:ascii="Arial" w:cs="Arial" w:eastAsia="Arial" w:hAnsi="Arial"/>
          <w:rtl w:val="0"/>
        </w:rPr>
        <w:t xml:space="preserve">Disse que, na gestão anterior, a Superintendência Municipal de Transportes e Trânsito (SMTT) já havia contratado um estudo, custeado pelo município de Aracaju, para a realização da licitação do transporte público. Afirmou que, agora, </w:t>
      </w:r>
      <w:r w:rsidDel="00000000" w:rsidR="00000000" w:rsidRPr="00000000">
        <w:rPr>
          <w:rFonts w:ascii="Arial" w:cs="Arial" w:eastAsia="Arial" w:hAnsi="Arial"/>
          <w:rtl w:val="0"/>
        </w:rPr>
        <w:t xml:space="preserve">esse estudo será descartado, questionando os motivos da decisão e se houve algum erro </w:t>
      </w:r>
      <w:r w:rsidDel="00000000" w:rsidR="00000000" w:rsidRPr="00000000">
        <w:rPr>
          <w:rFonts w:ascii="Arial" w:cs="Arial" w:eastAsia="Arial" w:hAnsi="Arial"/>
          <w:rtl w:val="0"/>
        </w:rPr>
        <w:t xml:space="preserve">em sua elaboração. Finalizou declarando que a população aracajuana não deve arcar </w:t>
      </w:r>
      <w:r w:rsidDel="00000000" w:rsidR="00000000" w:rsidRPr="00000000">
        <w:rPr>
          <w:rFonts w:ascii="Arial" w:cs="Arial" w:eastAsia="Arial" w:hAnsi="Arial"/>
          <w:rtl w:val="0"/>
        </w:rPr>
        <w:t xml:space="preserve">com os custos desse erro.</w:t>
      </w:r>
      <w:r w:rsidDel="00000000" w:rsidR="00000000" w:rsidRPr="00000000">
        <w:rPr>
          <w:rFonts w:ascii="Arial" w:cs="Arial" w:eastAsia="Arial" w:hAnsi="Arial"/>
          <w:rtl w:val="0"/>
        </w:rPr>
        <w:t xml:space="preserve"> Dirigiram apartes os Vereadores Breno Garibalde (REDE) e Lúcio Flávio (PL).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José Américo dos Santos (Bigode do Santa Maria, PSD), Aldeilson Soares dos Santos (Binho, PODEMOS), Breno Garibalde (REDE), Fábio Meireles (PDT), Iran Barbosa (PSOL), Isac (UNIÃO BRASIL), Joaquim da Janelinha (PDT), Levi Oliveira (PP), Lúcio Flávio (PL), Maurício Maravilha (UNIÃO BRASIL), Miltinho Dantas (PSD), Moana Valadares (PL), Professora Sônia Meire (PSOL), Ricardo Vasconcelos (PSD), Sávio Neto de Vardo (PODEMOS), Sargento Byron Estrelas do Mar (MDB), Alexsandro da Conceição (Soneca, PSD), Thannata da Equoterapia (MOBILIZA) (dezenove). Ausentes os Vereadores: Anderson de Tuca (UNIÃO BRASIL), Camilo Daniel (PT), Elber Batalha (PSB), Pastor Diego (UNIÃO BRASIL), Rodrigo Fontes (PSB), Selma França (PSD) e Vinicius Porto (PDT) (sete), com justificativas. </w:t>
      </w:r>
      <w:r w:rsidDel="00000000" w:rsidR="00000000" w:rsidRPr="00000000">
        <w:rPr>
          <w:rFonts w:ascii="Arial" w:cs="Arial" w:eastAsia="Arial" w:hAnsi="Arial"/>
          <w:i w:val="1"/>
          <w:rtl w:val="0"/>
        </w:rPr>
        <w:t xml:space="preserve">Pauta de hoje, dezesseis de julho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78/2025</w:t>
      </w:r>
      <w:r w:rsidDel="00000000" w:rsidR="00000000" w:rsidRPr="00000000">
        <w:rPr>
          <w:rFonts w:ascii="Arial" w:cs="Arial" w:eastAsia="Arial" w:hAnsi="Arial"/>
          <w:rtl w:val="0"/>
        </w:rPr>
        <w:t xml:space="preserve">, de autoria do Vereador Breno Garibalde (REDE), foi discutido pelos Vereadores Fábio Meireles (PDT), Professora Sônia Meire (PSOL), Sargento Byron Estrelas do Mar (MDB), Thannata da Equoterapia (MOBILIZA), José Américo dos Santos (Bigode do Santa Maria, PSD), Maurício Maravilha (UNIÃO BRASIL) e pelo autor, com aparte dos Vereadores Fábio Meireles (PDT) e Alex Melo (PRD). Em votação, o projeto foi aprovado em segunda votação. </w:t>
      </w:r>
      <w:r w:rsidDel="00000000" w:rsidR="00000000" w:rsidRPr="00000000">
        <w:rPr>
          <w:rFonts w:ascii="Arial" w:cs="Arial" w:eastAsia="Arial" w:hAnsi="Arial"/>
          <w:u w:val="single"/>
          <w:rtl w:val="0"/>
        </w:rPr>
        <w:t xml:space="preserve">Projeto de Decreto Legislativo número 37/2025</w:t>
      </w:r>
      <w:r w:rsidDel="00000000" w:rsidR="00000000" w:rsidRPr="00000000">
        <w:rPr>
          <w:rFonts w:ascii="Arial" w:cs="Arial" w:eastAsia="Arial" w:hAnsi="Arial"/>
          <w:rtl w:val="0"/>
        </w:rPr>
        <w:t xml:space="preserve">, de autoria do Vereador Isac (UNIÃO BRASIL), foi discutido pelo Vereador Fábio Meireles (PDT) e aprovado em votação única. </w:t>
      </w:r>
      <w:r w:rsidDel="00000000" w:rsidR="00000000" w:rsidRPr="00000000">
        <w:rPr>
          <w:rFonts w:ascii="Arial" w:cs="Arial" w:eastAsia="Arial" w:hAnsi="Arial"/>
          <w:u w:val="single"/>
          <w:rtl w:val="0"/>
        </w:rPr>
        <w:t xml:space="preserve">Projeto de Decreto Legislativo número 48/2025</w:t>
      </w:r>
      <w:r w:rsidDel="00000000" w:rsidR="00000000" w:rsidRPr="00000000">
        <w:rPr>
          <w:rFonts w:ascii="Arial" w:cs="Arial" w:eastAsia="Arial" w:hAnsi="Arial"/>
          <w:rtl w:val="0"/>
        </w:rPr>
        <w:t xml:space="preserve">, de autoria do Vereador Sargento Byron Estrelas do Mar (MDB), submetido à votação única, foi aprovado. </w:t>
      </w:r>
      <w:r w:rsidDel="00000000" w:rsidR="00000000" w:rsidRPr="00000000">
        <w:rPr>
          <w:rFonts w:ascii="Arial" w:cs="Arial" w:eastAsia="Arial" w:hAnsi="Arial"/>
          <w:u w:val="single"/>
          <w:rtl w:val="0"/>
        </w:rPr>
        <w:t xml:space="preserve">Projeto de Decreto Legislativo número 49/2025</w:t>
      </w:r>
      <w:r w:rsidDel="00000000" w:rsidR="00000000" w:rsidRPr="00000000">
        <w:rPr>
          <w:rFonts w:ascii="Arial" w:cs="Arial" w:eastAsia="Arial" w:hAnsi="Arial"/>
          <w:rtl w:val="0"/>
        </w:rPr>
        <w:t xml:space="preserve">, de autoria do Vereador Ricardo Vasconcelos (PSD), submetido à votação única, foi aprovado. </w:t>
      </w:r>
      <w:r w:rsidDel="00000000" w:rsidR="00000000" w:rsidRPr="00000000">
        <w:rPr>
          <w:rFonts w:ascii="Arial" w:cs="Arial" w:eastAsia="Arial" w:hAnsi="Arial"/>
          <w:u w:val="single"/>
          <w:rtl w:val="0"/>
        </w:rPr>
        <w:t xml:space="preserve">Projeto de Decreto Legislativo número 55/2025</w:t>
      </w:r>
      <w:r w:rsidDel="00000000" w:rsidR="00000000" w:rsidRPr="00000000">
        <w:rPr>
          <w:rFonts w:ascii="Arial" w:cs="Arial" w:eastAsia="Arial" w:hAnsi="Arial"/>
          <w:rtl w:val="0"/>
        </w:rPr>
        <w:t xml:space="preserve">, de autoria do Vereador Levi Oliveira (PP), submetido à votação única, foi aprovado. </w:t>
      </w:r>
      <w:r w:rsidDel="00000000" w:rsidR="00000000" w:rsidRPr="00000000">
        <w:rPr>
          <w:rFonts w:ascii="Arial" w:cs="Arial" w:eastAsia="Arial" w:hAnsi="Arial"/>
          <w:u w:val="single"/>
          <w:rtl w:val="0"/>
        </w:rPr>
        <w:t xml:space="preserve">Projeto de Lei número 62/2025</w:t>
      </w:r>
      <w:r w:rsidDel="00000000" w:rsidR="00000000" w:rsidRPr="00000000">
        <w:rPr>
          <w:rFonts w:ascii="Arial" w:cs="Arial" w:eastAsia="Arial" w:hAnsi="Arial"/>
          <w:rtl w:val="0"/>
        </w:rPr>
        <w:t xml:space="preserve">, de autoria do Vereador Ricardo Vasconcelos (PSD), submetido à primeira votação, foi aprovado. </w:t>
      </w:r>
      <w:r w:rsidDel="00000000" w:rsidR="00000000" w:rsidRPr="00000000">
        <w:rPr>
          <w:rFonts w:ascii="Arial" w:cs="Arial" w:eastAsia="Arial" w:hAnsi="Arial"/>
          <w:u w:val="single"/>
          <w:rtl w:val="0"/>
        </w:rPr>
        <w:t xml:space="preserve">Projeto de Lei número 150/2025</w:t>
      </w:r>
      <w:r w:rsidDel="00000000" w:rsidR="00000000" w:rsidRPr="00000000">
        <w:rPr>
          <w:rFonts w:ascii="Arial" w:cs="Arial" w:eastAsia="Arial" w:hAnsi="Arial"/>
          <w:rtl w:val="0"/>
        </w:rPr>
        <w:t xml:space="preserve">, de autoria do Vereador Breno Garibalde (REDE), submetido à primeira votação, foi aprovado. </w:t>
      </w:r>
      <w:r w:rsidDel="00000000" w:rsidR="00000000" w:rsidRPr="00000000">
        <w:rPr>
          <w:rFonts w:ascii="Arial" w:cs="Arial" w:eastAsia="Arial" w:hAnsi="Arial"/>
          <w:u w:val="single"/>
          <w:rtl w:val="0"/>
        </w:rPr>
        <w:t xml:space="preserve">Moção número 50/2025</w:t>
      </w:r>
      <w:r w:rsidDel="00000000" w:rsidR="00000000" w:rsidRPr="00000000">
        <w:rPr>
          <w:rFonts w:ascii="Arial" w:cs="Arial" w:eastAsia="Arial" w:hAnsi="Arial"/>
          <w:rtl w:val="0"/>
        </w:rPr>
        <w:t xml:space="preserve">, de autoria do Vereador Anderson de Tuca (UNIÃO BRASIL), submetida à votação única, foi aprovada. </w:t>
      </w:r>
      <w:r w:rsidDel="00000000" w:rsidR="00000000" w:rsidRPr="00000000">
        <w:rPr>
          <w:rFonts w:ascii="Arial" w:cs="Arial" w:eastAsia="Arial" w:hAnsi="Arial"/>
          <w:u w:val="single"/>
          <w:rtl w:val="0"/>
        </w:rPr>
        <w:t xml:space="preserve">Moção número 60/2025</w:t>
      </w:r>
      <w:r w:rsidDel="00000000" w:rsidR="00000000" w:rsidRPr="00000000">
        <w:rPr>
          <w:rFonts w:ascii="Arial" w:cs="Arial" w:eastAsia="Arial" w:hAnsi="Arial"/>
          <w:rtl w:val="0"/>
        </w:rPr>
        <w:t xml:space="preserve">, de autoria do Vereador Sargento Byron Estrelas do Mar (MDB), submetida à votação única, foi aprovada. </w:t>
      </w:r>
      <w:r w:rsidDel="00000000" w:rsidR="00000000" w:rsidRPr="00000000">
        <w:rPr>
          <w:rFonts w:ascii="Arial" w:cs="Arial" w:eastAsia="Arial" w:hAnsi="Arial"/>
          <w:u w:val="single"/>
          <w:rtl w:val="0"/>
        </w:rPr>
        <w:t xml:space="preserve">Moção número 61/2025</w:t>
      </w:r>
      <w:r w:rsidDel="00000000" w:rsidR="00000000" w:rsidRPr="00000000">
        <w:rPr>
          <w:rFonts w:ascii="Arial" w:cs="Arial" w:eastAsia="Arial" w:hAnsi="Arial"/>
          <w:rtl w:val="0"/>
        </w:rPr>
        <w:t xml:space="preserve">, de autoria do Vereador Anderson de Tuca (UNIÃO BRASIL), submetida à votação única, foi aprovada. </w:t>
      </w:r>
      <w:r w:rsidDel="00000000" w:rsidR="00000000" w:rsidRPr="00000000">
        <w:rPr>
          <w:rFonts w:ascii="Arial" w:cs="Arial" w:eastAsia="Arial" w:hAnsi="Arial"/>
          <w:u w:val="single"/>
          <w:rtl w:val="0"/>
        </w:rPr>
        <w:t xml:space="preserve">Moção número 62/2025</w:t>
      </w:r>
      <w:r w:rsidDel="00000000" w:rsidR="00000000" w:rsidRPr="00000000">
        <w:rPr>
          <w:rFonts w:ascii="Arial" w:cs="Arial" w:eastAsia="Arial" w:hAnsi="Arial"/>
          <w:rtl w:val="0"/>
        </w:rPr>
        <w:t xml:space="preserve">, de autoria do Vereador Alex Melo (PRD), submetida à votação única, foi aprovada. </w:t>
      </w:r>
      <w:r w:rsidDel="00000000" w:rsidR="00000000" w:rsidRPr="00000000">
        <w:rPr>
          <w:rFonts w:ascii="Arial" w:cs="Arial" w:eastAsia="Arial" w:hAnsi="Arial"/>
          <w:u w:val="single"/>
          <w:rtl w:val="0"/>
        </w:rPr>
        <w:t xml:space="preserve">Requerimento número 256/2025</w:t>
      </w:r>
      <w:r w:rsidDel="00000000" w:rsidR="00000000" w:rsidRPr="00000000">
        <w:rPr>
          <w:rFonts w:ascii="Arial" w:cs="Arial" w:eastAsia="Arial" w:hAnsi="Arial"/>
          <w:rtl w:val="0"/>
        </w:rPr>
        <w:t xml:space="preserve">, de autoria do Vereador José Américo dos Santos (Bigode do Santa Maria, PSD), submetido à votação única, foi aprovado. </w:t>
      </w:r>
      <w:r w:rsidDel="00000000" w:rsidR="00000000" w:rsidRPr="00000000">
        <w:rPr>
          <w:rFonts w:ascii="Arial" w:cs="Arial" w:eastAsia="Arial" w:hAnsi="Arial"/>
          <w:u w:val="single"/>
          <w:rtl w:val="0"/>
        </w:rPr>
        <w:t xml:space="preserve">Requerimento número 268/2025</w:t>
      </w:r>
      <w:r w:rsidDel="00000000" w:rsidR="00000000" w:rsidRPr="00000000">
        <w:rPr>
          <w:rFonts w:ascii="Arial" w:cs="Arial" w:eastAsia="Arial" w:hAnsi="Arial"/>
          <w:rtl w:val="0"/>
        </w:rPr>
        <w:t xml:space="preserve">, de autoria do Vereador Pastor Diego (UNIÃO BRASIL), submetido à votação única, foi aprovado. </w:t>
      </w:r>
      <w:r w:rsidDel="00000000" w:rsidR="00000000" w:rsidRPr="00000000">
        <w:rPr>
          <w:rFonts w:ascii="Arial" w:cs="Arial" w:eastAsia="Arial" w:hAnsi="Arial"/>
          <w:u w:val="single"/>
          <w:rtl w:val="0"/>
        </w:rPr>
        <w:t xml:space="preserve">Requerimento número 269/2025</w:t>
      </w:r>
      <w:r w:rsidDel="00000000" w:rsidR="00000000" w:rsidRPr="00000000">
        <w:rPr>
          <w:rFonts w:ascii="Arial" w:cs="Arial" w:eastAsia="Arial" w:hAnsi="Arial"/>
          <w:rtl w:val="0"/>
        </w:rPr>
        <w:t xml:space="preserve">, de autoria do Vereador Pastor Diego (UNIÃO BRASIL), submetido à votação única, foi aprovado. E, como nada mais havia a tratar, o Senhor Presidente convocou uma Sessão Ordinária em</w:t>
      </w:r>
      <w:r w:rsidDel="00000000" w:rsidR="00000000" w:rsidRPr="00000000">
        <w:rPr>
          <w:rFonts w:ascii="Arial" w:cs="Arial" w:eastAsia="Arial" w:hAnsi="Arial"/>
          <w:rtl w:val="0"/>
        </w:rPr>
        <w:t xml:space="preserve"> dezessete de julho de dois mil e vinte e </w:t>
      </w:r>
      <w:r w:rsidDel="00000000" w:rsidR="00000000" w:rsidRPr="00000000">
        <w:rPr>
          <w:rFonts w:ascii="Arial" w:cs="Arial" w:eastAsia="Arial" w:hAnsi="Arial"/>
          <w:rtl w:val="0"/>
        </w:rPr>
        <w:t xml:space="preserve">cinco, na hora Regimental, e deu por encerrada a sessão às onze horas e quatorze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julho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