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108ª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9</w:t>
      </w:r>
      <w:r w:rsidDel="00000000" w:rsidR="00000000" w:rsidRPr="00000000">
        <w:rPr>
          <w:rFonts w:ascii="Arial" w:cs="Arial" w:eastAsia="Arial" w:hAnsi="Arial"/>
          <w:b w:val="1"/>
          <w:bCs w:val="1"/>
          <w:rtl w:val="0"/>
        </w:rPr>
        <w:t xml:space="preserve"> DE DEZEMBRO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Sargento Byron Estrelas do Mar (MDB) ocupando a Primeira e a Segunda Secretarias. Presentes na abertura da sessão os Senhores Vereadores: Alex Melo (PRD), Camilo Daniel (PT), Fábio Meireles (PDT), Iran Barbosa (PSOL), Pastor Diego (UNIÃO BRASIL), Ricardo Vasconcelos (PSD), Rodrigo Fontes (PSB), Selma França (PSD), Sargento Byron Estrelas do Mar (MDB), Thannata da Equoterapia (MOBILIZA) e Vinicius Porto (PDT). No decorrer da sessão, foi registrada a presença dos Vereadores: José Américo dos Santos (Bigode do Santa Maria, PSD), Aldeilson Soares dos Santos (Binho, PODEMOS), Breno Garibalde (REDE), Elber Batalha (PSB), Isac (UNIÃO BRASIL), Levi Oliveira (PP), Lúcio Flávio (PL), Maurício Maravilha (UNIÃO BRASIL), Professora Sônia Meire (PSOL), Sávio Neto de Vardo (PODEMOS) e Alexsandro da Conceição (Soneca, PSD) (vinte e dois). Ausentes os Vereadores: Anderson de Tuca (UNIÃO BRASIL), Joaquim da Janelinha (PDT), Miltinho Dantas (PSD) e Moana Valadares (PL) (quatro).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sétima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19/2025, de autoria do Poder Executivo, altera o art. 10 da Lei Complementar número 213, de 16 de junho de 2025, que institui o Programa de Organização de Débitos – PODE, no âmbito do Município de Aracaju, e dá providências correlatas; 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324/2025, de autoria do Vereador Breno Garibalde (REDE), institui, no calendário oficial de eventos do Município de Aracaju, o Dia Municipal do Cabeleireiro e Barbeiro, e dá outras providências.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500/2025, de autoria do Vereador Isac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parabenizou o vereador Ricardo Vasconcelos (PSD) pelo trabalho que realiza como presidente desta Casa e pelo aniversário natalício dele.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parabenizou o governador Fábio Mitidieri pela decisão de disputar a reeleição ao </w:t>
      </w:r>
      <w:r w:rsidDel="00000000" w:rsidR="00000000" w:rsidRPr="00000000">
        <w:rPr>
          <w:rFonts w:ascii="Arial" w:cs="Arial" w:eastAsia="Arial" w:hAnsi="Arial"/>
          <w:rtl w:val="0"/>
        </w:rPr>
        <w:t xml:space="preserve">Governo do Estado </w:t>
      </w:r>
      <w:r w:rsidDel="00000000" w:rsidR="00000000" w:rsidRPr="00000000">
        <w:rPr>
          <w:rFonts w:ascii="Arial" w:cs="Arial" w:eastAsia="Arial" w:hAnsi="Arial"/>
          <w:rtl w:val="0"/>
        </w:rPr>
        <w:t xml:space="preserve">de Sergipe. Disse que a atividade política exige muito dos seus agentes e afirmou que não é fácil estar no poder, citando como exemplos a prefeita Emília Corrêa (PL) e o governador Fábio Mitidieri, que são constantemente alvo de críticas de pessoas que estão fora. Ressaltou que é importante rebater falando a verdade e seguir em frente, pois isso faz parte do trabalho político. Demonstrou frustração com pessoas que inventam mentiras para atacar oponentes políticos e depois se escondem, cientes de que, caso se manifestem de forma explícita, sofrerão as consequências legais. Pediu que a política seja conduzida de maneira ética, sem manipulações, e pautada no campo das ideias e das propostas.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parabenizou o presidente Ricardo Vasconcelos pela festa de aniversário realizada na última sexta-feira. Felicitou também a festa de encerramento da </w:t>
      </w:r>
      <w:r w:rsidDel="00000000" w:rsidR="00000000" w:rsidRPr="00000000">
        <w:rPr>
          <w:rFonts w:ascii="Arial" w:cs="Arial" w:eastAsia="Arial" w:hAnsi="Arial"/>
          <w:rtl w:val="0"/>
        </w:rPr>
        <w:t xml:space="preserve">FFlibertadores</w:t>
      </w:r>
      <w:r w:rsidDel="00000000" w:rsidR="00000000" w:rsidRPr="00000000">
        <w:rPr>
          <w:rFonts w:ascii="Arial" w:cs="Arial" w:eastAsia="Arial" w:hAnsi="Arial"/>
          <w:rtl w:val="0"/>
        </w:rPr>
        <w:t xml:space="preserve">, campeonato de futebol amador que </w:t>
      </w:r>
      <w:r w:rsidDel="00000000" w:rsidR="00000000" w:rsidRPr="00000000">
        <w:rPr>
          <w:rFonts w:ascii="Arial" w:cs="Arial" w:eastAsia="Arial" w:hAnsi="Arial"/>
          <w:rtl w:val="0"/>
        </w:rPr>
        <w:t xml:space="preserve">contou com a participação de mais de quatrocentos e cinquenta atletas, e ressaltou que eles pretendem ampliar a competição para incluir a participação feminina.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os fonoaudiólogos, profissionais essenciais para o cuidado da saúde vocal e auditiva. Ressaltou a importância desse especialista para o trabalho legislativo, visto que a voz é o principal instrumento de atuação dos vereadores. Finalizou defendendo a ampliação do acesso a fonoaudiólogos na rede pública de ensino.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destacou a importância da inauguração da Casa do Autista do Batalhão da Restauração. Informou ter destinado um milhão e trezentos mil reais em emendas parlamentares para esse projeto, pois ele chega a quem mais precisa. Disse que as vidas de pessoas com deficiência serão transformadas com o acesso a serviços especializados e parabenizou o Capitão Samuel por sua atuação na idealização dessa entidade. Parabenizou também a prefeita Emília Corrêa pela visita à Casa do Autista de Balneário Camboriú, ressaltando ser positivo perceber que a gestão municipal demonstra preocupação com as pessoas com deficiência.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declarou que a Frente Parlamentar Cristã esteve na Secretaria Municipal do Meio Ambiente de Aracaju (Sema) para investigar uma ação dessa instituição que, segundo ele, intimidou diversas igrejas evangélicas. Solicitou que a Sema reavalie suas ações, pois essas igrejas desempenham um trabalho social importante.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afirmou que não há grande novidade no anúncio da chapa eleitoral do governador Fábio Mitidieri, pois já esperava que </w:t>
      </w:r>
      <w:r w:rsidDel="00000000" w:rsidR="00000000" w:rsidRPr="00000000">
        <w:rPr>
          <w:rFonts w:ascii="Arial" w:cs="Arial" w:eastAsia="Arial" w:hAnsi="Arial"/>
          <w:rtl w:val="0"/>
        </w:rPr>
        <w:t xml:space="preserve">os nomes divulgados fossem escolhidos</w:t>
      </w:r>
      <w:r w:rsidDel="00000000" w:rsidR="00000000" w:rsidRPr="00000000">
        <w:rPr>
          <w:rFonts w:ascii="Arial" w:cs="Arial" w:eastAsia="Arial" w:hAnsi="Arial"/>
          <w:rtl w:val="0"/>
        </w:rPr>
        <w:t xml:space="preserve">. Declarou que, na última eleição para governador, o Partido dos Trabalhadores (PT) perdeu por menos de quarenta mil votos, o que considera uma margem muito pequena. Ressaltou que se opõe às ações de </w:t>
      </w:r>
      <w:r w:rsidDel="00000000" w:rsidR="00000000" w:rsidRPr="00000000">
        <w:rPr>
          <w:rFonts w:ascii="Arial" w:cs="Arial" w:eastAsia="Arial" w:hAnsi="Arial"/>
          <w:rtl w:val="0"/>
        </w:rPr>
        <w:t xml:space="preserve">privatização conduzidas pelo governador </w:t>
      </w:r>
      <w:r w:rsidDel="00000000" w:rsidR="00000000" w:rsidRPr="00000000">
        <w:rPr>
          <w:rFonts w:ascii="Arial" w:cs="Arial" w:eastAsia="Arial" w:hAnsi="Arial"/>
          <w:rtl w:val="0"/>
        </w:rPr>
        <w:t xml:space="preserve">Fábio Mitidieri, em especial a privatização da Deso, que, segundo ele, </w:t>
      </w:r>
      <w:r w:rsidDel="00000000" w:rsidR="00000000" w:rsidRPr="00000000">
        <w:rPr>
          <w:rFonts w:ascii="Arial" w:cs="Arial" w:eastAsia="Arial" w:hAnsi="Arial"/>
          <w:rtl w:val="0"/>
        </w:rPr>
        <w:t xml:space="preserve">não resultou em melhoria n</w:t>
      </w:r>
      <w:r w:rsidDel="00000000" w:rsidR="00000000" w:rsidRPr="00000000">
        <w:rPr>
          <w:rFonts w:ascii="Arial" w:cs="Arial" w:eastAsia="Arial" w:hAnsi="Arial"/>
          <w:rtl w:val="0"/>
        </w:rPr>
        <w:t xml:space="preserve">o acesso à água. Defendeu que o PT apresente candidatura própria ao governo do estado, sustentada por um palanque forte, capaz de dialogar com os movimentos sociais e com a classe trabalhadora.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parabenizou o presidente Ricardo Vasconcelos pelo aniversário natalício dele. Manifestou solidariedade aos professores do município de Canindé de São Francisco, que estão mobilizados para tentar impedir que a Câmara Municipal aprove legislação que retira direitos considerados conquistas históricas da categoria. </w:t>
      </w:r>
      <w:r w:rsidDel="00000000" w:rsidR="00000000" w:rsidRPr="00000000">
        <w:rPr>
          <w:rFonts w:ascii="Arial" w:cs="Arial" w:eastAsia="Arial" w:hAnsi="Arial"/>
          <w:rtl w:val="0"/>
        </w:rPr>
        <w:t xml:space="preserve">Registrou a satisfação de </w:t>
      </w:r>
      <w:r w:rsidDel="00000000" w:rsidR="00000000" w:rsidRPr="00000000">
        <w:rPr>
          <w:rFonts w:ascii="Arial" w:cs="Arial" w:eastAsia="Arial" w:hAnsi="Arial"/>
          <w:rtl w:val="0"/>
        </w:rPr>
        <w:t xml:space="preserve">ter participado das comemorações do Dia de Iansã. Parabenizou os alunos do Instituto de Educação Rui Barbosa, que se formaram na primeira turma do curso técnico de Nutrição e Dietética dessa instituição. Solicitou que os gestores públicos realizem concursos públicos com o objetivo de incluir profissionais da área de nutrição nos órgãos públicos. Parabenizou os fonoaudiólogos pelo dia que homenageia a profissão e ressaltou a importância do trabalho que realizam.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exibiu fotos do Festival do Caranguejo e destacou o sucesso do evento, que registrou a venda de mais de nove mil pratos ao longo dos quatro dias do festival. Parabenizou a prefeita Emília Corrêa pela realização desse evento e ressaltou que a edição deste ano quebrou diversos recordes. Parabenizou também o governador Fábio Mitidieri pela inauguração do Hospital do Câncer Governador Marcelo Déda, instituição que irá melhorar o acesso da população ao tratamento oncológico. Parabenizou, ainda, os fonoaudiólogos pelo trabalho que realizam e ressaltou a </w:t>
      </w:r>
      <w:r w:rsidDel="00000000" w:rsidR="00000000" w:rsidRPr="00000000">
        <w:rPr>
          <w:rFonts w:ascii="Arial" w:cs="Arial" w:eastAsia="Arial" w:hAnsi="Arial"/>
          <w:rtl w:val="0"/>
        </w:rPr>
        <w:t xml:space="preserve">importância desses profissionais no ambiente escolar</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 vereador Ricardo Vasconcelos (PSD) pelo aniversário natalício dele. Celebrou o fato de que, nesta data, será entregue o relatório final da Comissão Parlamentar de Inquérito sobre os gastos da SMTT na gestão passada, </w:t>
      </w:r>
      <w:r w:rsidDel="00000000" w:rsidR="00000000" w:rsidRPr="00000000">
        <w:rPr>
          <w:rFonts w:ascii="Arial" w:cs="Arial" w:eastAsia="Arial" w:hAnsi="Arial"/>
          <w:rtl w:val="0"/>
        </w:rPr>
        <w:t xml:space="preserve">ressaltando que a entrega desse documento comprova </w:t>
      </w:r>
      <w:r w:rsidDel="00000000" w:rsidR="00000000" w:rsidRPr="00000000">
        <w:rPr>
          <w:rFonts w:ascii="Arial" w:cs="Arial" w:eastAsia="Arial" w:hAnsi="Arial"/>
          <w:rtl w:val="0"/>
        </w:rPr>
        <w:t xml:space="preserve">que estavam errados aqueles que suspeitavam que a CPI não teria resultado algum. Parabenizou a prefeita Emília Corrêa por realizar o maior Festival do Caranguejo do mundo em Aracaju. Anunciou que, nesta semana, estreará uma animação sobre Jesus e sugeriu que os pais levem seus filhos para assistir. </w:t>
      </w:r>
      <w:r w:rsidDel="00000000" w:rsidR="00000000" w:rsidRPr="00000000">
        <w:rPr>
          <w:rFonts w:ascii="Arial" w:cs="Arial" w:eastAsia="Arial" w:hAnsi="Arial"/>
          <w:rtl w:val="0"/>
        </w:rPr>
        <w:t xml:space="preserve">Destacou, ainda, </w:t>
      </w:r>
      <w:r w:rsidDel="00000000" w:rsidR="00000000" w:rsidRPr="00000000">
        <w:rPr>
          <w:rFonts w:ascii="Arial" w:cs="Arial" w:eastAsia="Arial" w:hAnsi="Arial"/>
          <w:rtl w:val="0"/>
        </w:rPr>
        <w:t xml:space="preserve">que a justiça cancelou a licitação de ônibus realizada pela gestão passada e afirmou que será realizada nova licitação, </w:t>
      </w:r>
      <w:r w:rsidDel="00000000" w:rsidR="00000000" w:rsidRPr="00000000">
        <w:rPr>
          <w:rFonts w:ascii="Arial" w:cs="Arial" w:eastAsia="Arial" w:hAnsi="Arial"/>
          <w:rtl w:val="0"/>
        </w:rPr>
        <w:t xml:space="preserve">adequada às necessidades da população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w:t>
      </w:r>
      <w:r w:rsidDel="00000000" w:rsidR="00000000" w:rsidRPr="00000000">
        <w:rPr>
          <w:rFonts w:ascii="Arial" w:cs="Arial" w:eastAsia="Arial" w:hAnsi="Arial"/>
          <w:u w:val="single"/>
          <w:rtl w:val="0"/>
        </w:rPr>
        <w:t xml:space="preserve"> Porto (PDT)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falou do anúncio da chapa para as eleições de dois mil e vinte e seis do governador Fábio Mitidieri (PSD), observando que um candidato ao governo não deve contar apenas com dois candidatos a senador ao seu lado. </w:t>
      </w:r>
      <w:r w:rsidDel="00000000" w:rsidR="00000000" w:rsidRPr="00000000">
        <w:rPr>
          <w:rFonts w:ascii="Arial" w:cs="Arial" w:eastAsia="Arial" w:hAnsi="Arial"/>
          <w:rtl w:val="0"/>
        </w:rPr>
        <w:t xml:space="preserve">Salientou que as eleições para o Senado serão difíceis, talvez as mais disputadas da história sergipana, segundo ele, devido à qualidade dos nomes apresentados aos eleitores, e elencou os prováveis candidatos. Mencionou também a escolha do deputado estadual Jeferson Andrade (PSD/SE), </w:t>
      </w:r>
      <w:r w:rsidDel="00000000" w:rsidR="00000000" w:rsidRPr="00000000">
        <w:rPr>
          <w:rFonts w:ascii="Arial" w:cs="Arial" w:eastAsia="Arial" w:hAnsi="Arial"/>
          <w:rtl w:val="0"/>
        </w:rPr>
        <w:t xml:space="preserve">destacando que essa decisão demonstra o cumprimento, por parte do governador, do compromisso anteriormente assumido</w:t>
      </w:r>
      <w:r w:rsidDel="00000000" w:rsidR="00000000" w:rsidRPr="00000000">
        <w:rPr>
          <w:rFonts w:ascii="Arial" w:cs="Arial" w:eastAsia="Arial" w:hAnsi="Arial"/>
          <w:rtl w:val="0"/>
        </w:rPr>
        <w:t xml:space="preserve">. Parabenizou o governador pela escolha, pela coerência, pela gratidão e pelo cumprimento da palavra dele, ressaltando a boa impressão que isso gera em toda a sociedade sergipana.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em seu discurso, afirmou que a população do loteamento Porto Mar vem sendo beneficiada com um atendimento mais eficiente pela atual gestão municipal, diferentemente do que ocorria na administração anterior.</w:t>
      </w:r>
      <w:r w:rsidDel="00000000" w:rsidR="00000000" w:rsidRPr="00000000">
        <w:rPr>
          <w:rFonts w:ascii="Arial" w:cs="Arial" w:eastAsia="Arial" w:hAnsi="Arial"/>
          <w:rtl w:val="0"/>
        </w:rPr>
        <w:t xml:space="preserve"> Salientou que aquela população ainda não possui isenção de Imposto Predial Territorial Urbano (IPTU) e continua pagando altos impostos, </w:t>
      </w:r>
      <w:r w:rsidDel="00000000" w:rsidR="00000000" w:rsidRPr="00000000">
        <w:rPr>
          <w:rFonts w:ascii="Arial" w:cs="Arial" w:eastAsia="Arial" w:hAnsi="Arial"/>
          <w:rtl w:val="0"/>
        </w:rPr>
        <w:t xml:space="preserve">embora não pudesse, anteriormente, </w:t>
      </w:r>
      <w:r w:rsidDel="00000000" w:rsidR="00000000" w:rsidRPr="00000000">
        <w:rPr>
          <w:rFonts w:ascii="Arial" w:cs="Arial" w:eastAsia="Arial" w:hAnsi="Arial"/>
          <w:rtl w:val="0"/>
        </w:rPr>
        <w:t xml:space="preserve">vislumbrar contrapartidas do estado.</w:t>
      </w:r>
      <w:r w:rsidDel="00000000" w:rsidR="00000000" w:rsidRPr="00000000">
        <w:rPr>
          <w:rFonts w:ascii="Arial" w:cs="Arial" w:eastAsia="Arial" w:hAnsi="Arial"/>
          <w:rtl w:val="0"/>
        </w:rPr>
        <w:t xml:space="preserve"> Relembrou o atendimento dado pelo atual presidente da Empresa Municipal de Obras e Urbanização (Emurb) a diversas demandas apresentadas por ele e reiterou vários problemas que ainda persistem no bairro Santa Maria. Reconheceu que o bairro possui muitas invasões e loteamentos clandestinos, e que a realização de benfeitorias depende da regularização dessas áreas. Encerrou o discurso agradecendo o apoio e a amizade dos demais parlamentares e ressaltou a importância de eleger representantes da população menos favorecida e moradora das regiões periféricas. Foi aparteado pelos vereadores </w:t>
      </w:r>
      <w:r w:rsidDel="00000000" w:rsidR="00000000" w:rsidRPr="00000000">
        <w:rPr>
          <w:rFonts w:ascii="Arial" w:cs="Arial" w:eastAsia="Arial" w:hAnsi="Arial"/>
          <w:rtl w:val="0"/>
        </w:rPr>
        <w:t xml:space="preserve">Vinicius</w:t>
      </w:r>
      <w:r w:rsidDel="00000000" w:rsidR="00000000" w:rsidRPr="00000000">
        <w:rPr>
          <w:rFonts w:ascii="Arial" w:cs="Arial" w:eastAsia="Arial" w:hAnsi="Arial"/>
          <w:rtl w:val="0"/>
        </w:rPr>
        <w:t xml:space="preserve"> Porto (PDT), Rodrigo Fontes (PSB), Isac (UNIÃO BRASIL), Camilo Daniel (PT), Maurício Maravilha (UNIÃO BRASIL), Breno Garibalde (REDE), Lúcio Flávio (PL), Ricardo Vasconcelos (PSD), Professora Sônia Meire (PSOL), Fábio Meireles (PDT) e Selma França (PSD).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assomou à tribuna para, inicialmente, render homenagens ao vereador José Américo dos Santos (Bigode do Santa Maria, PSD). Em seguida, fez diversas denúncias relacionadas à gestão da prefeita Emília Corrêa (PL). </w:t>
      </w:r>
      <w:r w:rsidDel="00000000" w:rsidR="00000000" w:rsidRPr="00000000">
        <w:rPr>
          <w:rFonts w:ascii="Arial" w:cs="Arial" w:eastAsia="Arial" w:hAnsi="Arial"/>
          <w:rtl w:val="0"/>
        </w:rPr>
        <w:t xml:space="preserve">Falou dos problemas da Secretaria Municipal Dos Direitos da Pessoa com Deficiência (Semdef), iniciando pela contratação de auditoria destinada a apurar contratações anteriores na secretaria recém-criada, </w:t>
      </w:r>
      <w:r w:rsidDel="00000000" w:rsidR="00000000" w:rsidRPr="00000000">
        <w:rPr>
          <w:rFonts w:ascii="Arial" w:cs="Arial" w:eastAsia="Arial" w:hAnsi="Arial"/>
          <w:rtl w:val="0"/>
        </w:rPr>
        <w:t xml:space="preserve">procedimento que acabou sendo </w:t>
      </w:r>
      <w:r w:rsidDel="00000000" w:rsidR="00000000" w:rsidRPr="00000000">
        <w:rPr>
          <w:rFonts w:ascii="Arial" w:cs="Arial" w:eastAsia="Arial" w:hAnsi="Arial"/>
          <w:rtl w:val="0"/>
        </w:rPr>
        <w:t xml:space="preserve">cancelado após a repercussão nesta Casa.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Na sequência, destacou </w:t>
      </w:r>
      <w:r w:rsidDel="00000000" w:rsidR="00000000" w:rsidRPr="00000000">
        <w:rPr>
          <w:rFonts w:ascii="Arial" w:cs="Arial" w:eastAsia="Arial" w:hAnsi="Arial"/>
          <w:rtl w:val="0"/>
        </w:rPr>
        <w:t xml:space="preserve">a compra de materiais </w:t>
      </w:r>
      <w:r w:rsidDel="00000000" w:rsidR="00000000" w:rsidRPr="00000000">
        <w:rPr>
          <w:rFonts w:ascii="Arial" w:cs="Arial" w:eastAsia="Arial" w:hAnsi="Arial"/>
          <w:rtl w:val="0"/>
        </w:rPr>
        <w:t xml:space="preserve">por valores considerados</w:t>
      </w:r>
      <w:r w:rsidDel="00000000" w:rsidR="00000000" w:rsidRPr="00000000">
        <w:rPr>
          <w:rFonts w:ascii="Arial" w:cs="Arial" w:eastAsia="Arial" w:hAnsi="Arial"/>
          <w:rtl w:val="0"/>
        </w:rPr>
        <w:t xml:space="preserve"> exorbitantes, o que resultou na exoneração do secretário. Em seguida, o parlamentar exibiu vídeo no qual denuncia a reforma do gabinete da prefeita Emília Corrêa e do secretário Itamar Bezerra, cônjuge dela, que ocupa a Secretaria Municipal de Governo (Segov). Apontou os altos valores despendidos tanto na reforma quanto no aluguel de gabinete temporário, que remontam mais de nove milhões de reais, e indicou </w:t>
      </w:r>
      <w:r w:rsidDel="00000000" w:rsidR="00000000" w:rsidRPr="00000000">
        <w:rPr>
          <w:rFonts w:ascii="Arial" w:cs="Arial" w:eastAsia="Arial" w:hAnsi="Arial"/>
          <w:rtl w:val="0"/>
        </w:rPr>
        <w:t xml:space="preserve">que a reforma seria desnecessária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classificando-a como um</w:t>
      </w:r>
      <w:r w:rsidDel="00000000" w:rsidR="00000000" w:rsidRPr="00000000">
        <w:rPr>
          <w:rFonts w:ascii="Arial" w:cs="Arial" w:eastAsia="Arial" w:hAnsi="Arial"/>
          <w:rtl w:val="0"/>
        </w:rPr>
        <w:t xml:space="preserve"> “capricho”, pois, segundo ele, o prédio é moderno e o gabinete já é luxuoso. Denunciou ainda que, enquanto tanto dinheiro é gasto nessa reforma, alunos passaram o primeiro semestre sem fardamento e material escolar e que o Centro de Especialidades Médicas de Aracaju (Cemar) enfrenta falta de recursos para atendimento dos pacientes com HIV. Recebeu apartes dos vereadores Professora Sônia Meire (PSOL) e Fábio Meireles (PDT). Encerrando o Grande Expediente,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relembrou a trajetória política da prefeita Emília Corrêa (PL) enquanto ex-vereadora e destacou a responsabilidade de ser chefe do Poder Executivo. Repercutiu a exoneração do secretário Antônio Luiz dos Santos, da Secretaria Municipal Dos Direitos da Pessoa com Deficiência (Semdef), afirmando que os secretários precisam ter muito cuidado e respeito com o dinheiro público, inclusive para não prejudicar o legado da prefeita Emília Corrêa.</w:t>
      </w:r>
      <w:r w:rsidDel="00000000" w:rsidR="00000000" w:rsidRPr="00000000">
        <w:rPr>
          <w:rFonts w:ascii="Arial" w:cs="Arial" w:eastAsia="Arial" w:hAnsi="Arial"/>
          <w:rtl w:val="0"/>
        </w:rPr>
        <w:t xml:space="preserve"> Em outro ponto, falou da campanha nacional de filiação ao Partido Liberal e acusou a prefeita Emília Corrêa de ter cometido traição ao assumir a presidência do Partido Republicanos nesse momento. </w:t>
      </w:r>
      <w:r w:rsidDel="00000000" w:rsidR="00000000" w:rsidRPr="00000000">
        <w:rPr>
          <w:rFonts w:ascii="Arial" w:cs="Arial" w:eastAsia="Arial" w:hAnsi="Arial"/>
          <w:rtl w:val="0"/>
        </w:rPr>
        <w:t xml:space="preserve">Destacou que a prefeita nunca foi liderada pelo ex-presidente Jair Bolsonaro (PL), apenas utilizou seu nome durante a campanha, e cobrou posicionamento dos parlamentares do PL. Em outro tema, exibiu vídeo do vereador Pastor Diego (UNIÃO BRASIL) criticando a atuação da Secretaria Municipal do Meio Ambiente (Sema) em abordagem feita a templo religioso e lamentou o tratamento dado aos evangélicos. Encerrou o discurso relatando uma visita que fez, junto a outros parlamentares, à secretária Emília Golzio, da Sema, ocasião em que travou diálogo “duro” a respeito do tema e apontou contradições na postura da secretária. Foi aparteado pelos vereadores Lúcio Flávio (PL) e Isac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Breno Garibalde (REDE), Camilo Daniel (PT), Elber Batalha (PSB), Fábio Meireles (PDT), Iran Barbosa (PSOL), Isac (UNIÃO BRASIL), Levi Oliveira (PP),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e Vinicius Porto (PDT) (dezenove). Pauta de hoje, nove de dezembro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em nome da Procuradoria da Mulher desta Casa, leu notícias que refletem os altos índices de violência contra a mulher e pediu engajamento aos demais parlamentares nas atividades desenvolvidas pela procuradoria. </w:t>
      </w:r>
      <w:r w:rsidDel="00000000" w:rsidR="00000000" w:rsidRPr="00000000">
        <w:rPr>
          <w:rFonts w:ascii="Arial" w:cs="Arial" w:eastAsia="Arial" w:hAnsi="Arial"/>
          <w:u w:val="single"/>
          <w:rtl w:val="0"/>
        </w:rPr>
        <w:t xml:space="preserve">Projeto de Lei número 106/2025</w:t>
      </w:r>
      <w:r w:rsidDel="00000000" w:rsidR="00000000" w:rsidRPr="00000000">
        <w:rPr>
          <w:rFonts w:ascii="Arial" w:cs="Arial" w:eastAsia="Arial" w:hAnsi="Arial"/>
          <w:rtl w:val="0"/>
        </w:rPr>
        <w:t xml:space="preserve">, de autoria dos Vereadores Miltinho Dantas (PSD) e Levi Oliveira (PP), submetido à apreciação, foi aprovado à unanimidade em redação final. </w:t>
      </w:r>
      <w:r w:rsidDel="00000000" w:rsidR="00000000" w:rsidRPr="00000000">
        <w:rPr>
          <w:rFonts w:ascii="Arial" w:cs="Arial" w:eastAsia="Arial" w:hAnsi="Arial"/>
          <w:u w:val="single"/>
          <w:rtl w:val="0"/>
        </w:rPr>
        <w:t xml:space="preserve">Projeto de Lei número 196/2025</w:t>
      </w:r>
      <w:r w:rsidDel="00000000" w:rsidR="00000000" w:rsidRPr="00000000">
        <w:rPr>
          <w:rFonts w:ascii="Arial" w:cs="Arial" w:eastAsia="Arial" w:hAnsi="Arial"/>
          <w:rtl w:val="0"/>
        </w:rPr>
        <w:t xml:space="preserve">, de autoria da Vereadora Selma França (PSD), submetido à apreciação, foi aprovado à unanimidade em redação final. </w:t>
      </w:r>
      <w:r w:rsidDel="00000000" w:rsidR="00000000" w:rsidRPr="00000000">
        <w:rPr>
          <w:rFonts w:ascii="Arial" w:cs="Arial" w:eastAsia="Arial" w:hAnsi="Arial"/>
          <w:u w:val="single"/>
          <w:rtl w:val="0"/>
        </w:rPr>
        <w:t xml:space="preserve">Projeto de Lei número 216/2025</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Projetos de Lei números 476/2025 e 477/2025</w:t>
      </w:r>
      <w:r w:rsidDel="00000000" w:rsidR="00000000" w:rsidRPr="00000000">
        <w:rPr>
          <w:rFonts w:ascii="Arial" w:cs="Arial" w:eastAsia="Arial" w:hAnsi="Arial"/>
          <w:rtl w:val="0"/>
        </w:rPr>
        <w:t xml:space="preserve">, ambos de autoria do vereador Lúcio Flávio (PL), </w:t>
      </w:r>
      <w:r w:rsidDel="00000000" w:rsidR="00000000" w:rsidRPr="00000000">
        <w:rPr>
          <w:rFonts w:ascii="Arial" w:cs="Arial" w:eastAsia="Arial" w:hAnsi="Arial"/>
          <w:rtl w:val="0"/>
        </w:rPr>
        <w:t xml:space="preserve">receberam parecer favorável à tramitação pela Comissão de Constituição, Justiça e Redação, sob relatoria do vereador Pastor Diego (UNIÃO BRASIL), com voto favorável dos vereadores Isac (UNIÃO BRASIL), Professora Sônia Meire (PSOL), Selma França (PSD) e Vinicius Porto (PDT). Os </w:t>
      </w:r>
      <w:r w:rsidDel="00000000" w:rsidR="00000000" w:rsidRPr="00000000">
        <w:rPr>
          <w:rFonts w:ascii="Arial" w:cs="Arial" w:eastAsia="Arial" w:hAnsi="Arial"/>
          <w:rtl w:val="0"/>
        </w:rPr>
        <w:t xml:space="preserve">Projetos de Lei números 476/2025 e 477/2025 </w:t>
      </w:r>
      <w:r w:rsidDel="00000000" w:rsidR="00000000" w:rsidRPr="00000000">
        <w:rPr>
          <w:rFonts w:ascii="Arial" w:cs="Arial" w:eastAsia="Arial" w:hAnsi="Arial"/>
          <w:rtl w:val="0"/>
        </w:rPr>
        <w:t xml:space="preserve">também receberam parecer favorável à tramitação da Comissão de Obras, Serviços Públicos, Tecnologia, Segurança, Administração, Transportes e Comércio, sob relatoria do vereador Maurício Maravilha (UNIÃO BRASIL), acompanhado pelos vereadores Alex Melo (PRD), José Américo dos Santos (Bigode do Santa Maria, PSD), Breno Garibalde (REDE), Sávio Neto de Vardo (PODEMOS) e Alexsandro da Conceição (Soneca, PSD).</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476/2025</w:t>
      </w:r>
      <w:r w:rsidDel="00000000" w:rsidR="00000000" w:rsidRPr="00000000">
        <w:rPr>
          <w:rFonts w:ascii="Arial" w:cs="Arial" w:eastAsia="Arial" w:hAnsi="Arial"/>
          <w:rtl w:val="0"/>
        </w:rPr>
        <w:t xml:space="preserve">, de autoria do Vereador Lúcio Flávio (PL), submetido à discussão, foi aprovado à unanimidade em primeira votação. </w:t>
      </w:r>
      <w:r w:rsidDel="00000000" w:rsidR="00000000" w:rsidRPr="00000000">
        <w:rPr>
          <w:rFonts w:ascii="Arial" w:cs="Arial" w:eastAsia="Arial" w:hAnsi="Arial"/>
          <w:u w:val="single"/>
          <w:rtl w:val="0"/>
        </w:rPr>
        <w:t xml:space="preserve">Projeto de Lei número 477/2025</w:t>
      </w:r>
      <w:r w:rsidDel="00000000" w:rsidR="00000000" w:rsidRPr="00000000">
        <w:rPr>
          <w:rFonts w:ascii="Arial" w:cs="Arial" w:eastAsia="Arial" w:hAnsi="Arial"/>
          <w:rtl w:val="0"/>
        </w:rPr>
        <w:t xml:space="preserve">, de autoria do Vereador Lúcio Flávio (PL), submetido à discussão, foi aprovado à unanimidade em primeira votação. </w:t>
      </w:r>
      <w:r w:rsidDel="00000000" w:rsidR="00000000" w:rsidRPr="00000000">
        <w:rPr>
          <w:rFonts w:ascii="Arial" w:cs="Arial" w:eastAsia="Arial" w:hAnsi="Arial"/>
          <w:u w:val="single"/>
          <w:rtl w:val="0"/>
        </w:rPr>
        <w:t xml:space="preserve">Projeto de Lei número 374/2025</w:t>
      </w:r>
      <w:r w:rsidDel="00000000" w:rsidR="00000000" w:rsidRPr="00000000">
        <w:rPr>
          <w:rFonts w:ascii="Arial" w:cs="Arial" w:eastAsia="Arial" w:hAnsi="Arial"/>
          <w:rtl w:val="0"/>
        </w:rPr>
        <w:t xml:space="preserve">, de autoria da Vereadora Thannata da Equoterapia (MOBILIZA), submetido à discussão, foi aprovado à unanimidade em segunda votação. </w:t>
      </w:r>
      <w:r w:rsidDel="00000000" w:rsidR="00000000" w:rsidRPr="00000000">
        <w:rPr>
          <w:rFonts w:ascii="Arial" w:cs="Arial" w:eastAsia="Arial" w:hAnsi="Arial"/>
          <w:u w:val="single"/>
          <w:rtl w:val="0"/>
        </w:rPr>
        <w:t xml:space="preserve">Requerimento número 500/2025</w:t>
      </w:r>
      <w:r w:rsidDel="00000000" w:rsidR="00000000" w:rsidRPr="00000000">
        <w:rPr>
          <w:rFonts w:ascii="Arial" w:cs="Arial" w:eastAsia="Arial" w:hAnsi="Arial"/>
          <w:rtl w:val="0"/>
        </w:rPr>
        <w:t xml:space="preserve">, de autoria do Vereador Isac (UNIÃO BRASIL), submetido à discussão, foi aprovado em votação única. E, como nada mais havia a tratar, o Senhor Presidente convocou uma Sessão Extraordinária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alguns instantes, e deu por encerrada a sessão às onze horas e vinte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nove de dezembro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