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5ª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à Superintendência Municipal de Transportes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quarenta e dois minutos, no Plenário Vereador Abrahão Crispim, o Senhor Presidente, Vereador Sargento Byron Estrelas do Mar (MDB), declarou aberta a  Quinta Reunião Ordinária da Comissão Parlamentar de Inquérito, criada pelo Requerimento número 120/2025 e instituída pelo Ato número 16/2025, destinada a apurar fatos relacionados à Superintendência Municipal de Transportes e Trânsito </w:t>
      </w:r>
      <w:r w:rsidDel="00000000" w:rsidR="00000000" w:rsidRPr="00000000">
        <w:rPr>
          <w:rFonts w:ascii="Arial" w:cs="Arial" w:eastAsia="Arial" w:hAnsi="Arial"/>
          <w:rtl w:val="0"/>
        </w:rPr>
        <w:t xml:space="preserve">(SMTT)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Aracaju.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Fábio Meireles (PDT), Lúcio Flávio (PL), Pastor Diego (UNIÃO BRASIL), Professora Sônia Meire (PSOL) e Sargento Byron Estrelas do Mar (MDB).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 </w:t>
      </w:r>
      <w:r w:rsidDel="00000000" w:rsidR="00000000" w:rsidRPr="00000000">
        <w:rPr>
          <w:rFonts w:ascii="Arial" w:cs="Arial" w:eastAsia="Arial" w:hAnsi="Arial"/>
          <w:rtl w:val="0"/>
        </w:rPr>
        <w:t xml:space="preserve">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fez a leitura da ata da reunião anterior, que foi aprovada sem restrições.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 registrou que, na última quarta-feira (10), membros da CPI estiveram na presidência do Tribunal de Contas de Sergipe para solicitar o encaminhamento dos documentos que foram requisitados e ajustar a celebração de um termo de cooperação técnica. Na oportunidade, os parlamentares foram recebidos de forma solícita, e o Tribunal colocou-se à disposição para colaborar com os técnicos desta Casa, disponibilizando, inclusive,  uma ferramenta de inteligência artificial. O Presidente anunciou os próximos passos da CPI, que incluem a busca por uma agenda com o Detran-SE e a elaboração dos primeiros relatórios a partir da próxima sexta-feira. Explicou a metodologia de trabalho, que envolverá a análise simultânea de documentos pelos técnicos da Câmara e pelos assessores dos vereadores. Noutro ponto, informou que foram designados como novos suplentes desta Comissão os Vereadores Aldeilson Soares dos Santos (Binho, PODEMOS) e Selma França (PSD).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Professora Sônia Meire (PSOL)</w:t>
      </w:r>
      <w:r w:rsidDel="00000000" w:rsidR="00000000" w:rsidRPr="00000000">
        <w:rPr>
          <w:rFonts w:ascii="Arial" w:cs="Arial" w:eastAsia="Arial" w:hAnsi="Arial"/>
          <w:rtl w:val="0"/>
        </w:rPr>
        <w:t xml:space="preserve"> manifestou brevemente sua concordância com os encaminhamentos apresentados pelo presidente.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</w:t>
      </w:r>
      <w:r w:rsidDel="00000000" w:rsidR="00000000" w:rsidRPr="00000000">
        <w:rPr>
          <w:rFonts w:ascii="Arial" w:cs="Arial" w:eastAsia="Arial" w:hAnsi="Arial"/>
          <w:rtl w:val="0"/>
        </w:rPr>
        <w:t xml:space="preserve">) parabenizou o presidente pela iniciativa da visita ao TCE, ressaltando que a medida confere maior tecnicidade e imparcialidade aos trabalhos, e agradeceu a receptividade da presidência do Tribunal.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deu ciência aos membros que serão realizadas diligências presenciais na Secretaria Municipal de Transportes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Trânsito</w:t>
      </w:r>
      <w:r w:rsidDel="00000000" w:rsidR="00000000" w:rsidRPr="00000000">
        <w:rPr>
          <w:rFonts w:ascii="Arial" w:cs="Arial" w:eastAsia="Arial" w:hAnsi="Arial"/>
          <w:rtl w:val="0"/>
        </w:rPr>
        <w:t xml:space="preserve"> (SMTT) para obtenção dos documentos solicitados, devido às dificuldades de comunicação e de acesso pelo sistema digital.</w:t>
      </w:r>
      <w:r w:rsidDel="00000000" w:rsidR="00000000" w:rsidRPr="00000000">
        <w:rPr>
          <w:rFonts w:ascii="Arial" w:cs="Arial" w:eastAsia="Arial" w:hAnsi="Arial"/>
          <w:rtl w:val="0"/>
        </w:rPr>
        <w:t xml:space="preserve">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</w:t>
      </w:r>
      <w:r w:rsidDel="00000000" w:rsidR="00000000" w:rsidRPr="00000000">
        <w:rPr>
          <w:rFonts w:ascii="Arial" w:cs="Arial" w:eastAsia="Arial" w:hAnsi="Arial"/>
          <w:rtl w:val="0"/>
        </w:rPr>
        <w:t xml:space="preserve">) fez uma ressalva para que ficasse registrado que a SMTT enviou a resposta dentro do prazo estabelecido, apesar da dificuldade técnica da comissão em acessar os arquivos.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elogiou a condução dos trabalhos pelo presidente, destacando a responsabilidade, o zelo e a lealdade na condução da CPI, e reforçou o compromisso dos membros em apurar a verdade dos fatos para a sociedade.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BRASIL),</w:t>
      </w:r>
      <w:r w:rsidDel="00000000" w:rsidR="00000000" w:rsidRPr="00000000">
        <w:rPr>
          <w:rFonts w:ascii="Arial" w:cs="Arial" w:eastAsia="Arial" w:hAnsi="Arial"/>
          <w:rtl w:val="0"/>
        </w:rPr>
        <w:t xml:space="preserve"> justificou seu atraso à reunião devido à crise de abastecimento de água na cidade. Solicitou um resumo das deliberações, questionando sobre a nomeação de assistentes, o recebimento de documentos e a posse dos novos membros. Apontou a necessidade urgente de formalizar um sistema de comunicação oficial entre a Câmara e a Prefeitura, a fim de evitar falhas no trâmite de documentos.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em resposta direta ao relator, resumiu os pontos já discutidos: a visita ao TCE e o termo de cooperação, a metodologia de análise conjunta dos documentos e o problema no recebimento dos arquivos da SMTT, que motivará a diligência presencial.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Professora Sônia Meire (PSOL)</w:t>
      </w:r>
      <w:r w:rsidDel="00000000" w:rsidR="00000000" w:rsidRPr="00000000">
        <w:rPr>
          <w:rFonts w:ascii="Arial" w:cs="Arial" w:eastAsia="Arial" w:hAnsi="Arial"/>
          <w:rtl w:val="0"/>
        </w:rPr>
        <w:t xml:space="preserve"> tomou a palavra para contextualizar o andamento dos trabalhos, destacando o grande volume de documentos e a importância do método de análise que está sendo implementado. Esclareceu que a CPI ainda se encontra na fase de análise documental e que a convocação de depoentes não está em pauta no momento, pedindo paciência à sociedade para uma apuração aprofundada.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endossou a preocupação do Vereador Pastor Diego sobre a falha na comunicação via “1DOC” entre os poderes, informando que a Prefeitura, por meio do secretário de Desenvolvimento, já está ciente da situação e buscando uma solução para o problema. Indagou sobre a logística de comunicação entre os assessores técnicos que auxiliarão a CPI, sugerindo a criação de um grupo de WhatsApp. Também mencionou que, dependendo da complexidade dos trabalhos, o prazo da CPI poderá ser estendido no futuro.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(MDB),</w:t>
      </w:r>
      <w:r w:rsidDel="00000000" w:rsidR="00000000" w:rsidRPr="00000000">
        <w:rPr>
          <w:rFonts w:ascii="Arial" w:cs="Arial" w:eastAsia="Arial" w:hAnsi="Arial"/>
          <w:rtl w:val="0"/>
        </w:rPr>
        <w:t xml:space="preserve"> confirmou a criação de um grupo de WhatsApp para os assessores, a fim de que, na sexta-feira, os relatórios possam ter as informações confrontadas.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para o dia vinte e dois de setembro de dois mil e vinte e cinco, às nove horas,  e declarou encerrada a reunião às dez horas e nove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quinze de setembro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