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ATA DA 8ª REUNIÃO ORDINÁRIA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OUTUBRO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Parlamentar de Inquérito destinada a apurar fatos relacionados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ao Natal Iluminado 2024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quatorze horas e vinte minutos, o Senhor Presidente, Vereador Isac (UNIÃO BRASIL), declarou aberta a oitava Reunião Ordinária da Comissão Parlamentar de Inquérito, criada pelo Requerimento número 230/2025 e instituída pelo Ato número 15/2025, destinada a apurar fatos relacionados ao Natal Iluminado 2024.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Presentes os membros: </w:t>
      </w:r>
      <w:r w:rsidDel="00000000" w:rsidR="00000000" w:rsidRPr="00000000">
        <w:rPr>
          <w:rFonts w:ascii="Arial" w:cs="Arial" w:eastAsia="Arial" w:hAnsi="Arial"/>
          <w:rtl w:val="0"/>
        </w:rPr>
        <w:t xml:space="preserve">Breno Garibalde (REDE), Isac (UNIÃO BRASIL), Miltinho Dantas (PSD), Elber Batalha (PSB) e </w:t>
      </w:r>
      <w:r w:rsidDel="00000000" w:rsidR="00000000" w:rsidRPr="00000000">
        <w:rPr>
          <w:rFonts w:ascii="Arial" w:cs="Arial" w:eastAsia="Arial" w:hAnsi="Arial"/>
          <w:rtl w:val="0"/>
        </w:rPr>
        <w:t xml:space="preserve">Vinicius Porto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EXPEDIENTE: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Lida a ata da reunião anterior, que foi aprovada sem restrições. </w:t>
      </w:r>
      <w:r w:rsidDel="00000000" w:rsidR="00000000" w:rsidRPr="00000000">
        <w:rPr>
          <w:rFonts w:ascii="Arial" w:cs="Arial" w:eastAsia="Arial" w:hAnsi="Arial"/>
          <w:rtl w:val="0"/>
        </w:rPr>
        <w:t xml:space="preserve">Não houve matéria a ser lida no expediente.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ORDEM DOS TRABALHOS</w:t>
      </w:r>
      <w:r w:rsidDel="00000000" w:rsidR="00000000" w:rsidRPr="00000000">
        <w:rPr>
          <w:rFonts w:ascii="Arial" w:cs="Arial" w:eastAsia="Arial" w:hAnsi="Arial"/>
          <w:rtl w:val="0"/>
        </w:rPr>
        <w:t xml:space="preserve">: O senhor presidente, vereador Isac (</w:t>
      </w:r>
      <w:r w:rsidDel="00000000" w:rsidR="00000000" w:rsidRPr="00000000">
        <w:rPr>
          <w:rFonts w:ascii="Arial" w:cs="Arial" w:eastAsia="Arial" w:hAnsi="Arial"/>
          <w:rtl w:val="0"/>
        </w:rPr>
        <w:t xml:space="preserve">UNIÃO BRASIL</w:t>
      </w:r>
      <w:r w:rsidDel="00000000" w:rsidR="00000000" w:rsidRPr="00000000">
        <w:rPr>
          <w:rFonts w:ascii="Arial" w:cs="Arial" w:eastAsia="Arial" w:hAnsi="Arial"/>
          <w:rtl w:val="0"/>
        </w:rPr>
        <w:t xml:space="preserve">), convocou o senhor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Bruno da Paixão Moraes Santos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na condição de testemunha, advertindo-o quanto aos direitos e deveres legais das testemunhas, inclusive o compromisso de dizer a verdade, o direito ao silêncio, à não auto-incriminação e a ser acompanhado por advogado. O senhor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Bruno da Paixão Moraes Santos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inquirido pelos vereadores Isac (</w:t>
      </w:r>
      <w:r w:rsidDel="00000000" w:rsidR="00000000" w:rsidRPr="00000000">
        <w:rPr>
          <w:rFonts w:ascii="Arial" w:cs="Arial" w:eastAsia="Arial" w:hAnsi="Arial"/>
          <w:rtl w:val="0"/>
        </w:rPr>
        <w:t xml:space="preserve">UNIÃO</w:t>
      </w:r>
      <w:r w:rsidDel="00000000" w:rsidR="00000000" w:rsidRPr="00000000">
        <w:rPr>
          <w:rFonts w:ascii="Arial" w:cs="Arial" w:eastAsia="Arial" w:hAnsi="Arial"/>
          <w:rtl w:val="0"/>
        </w:rPr>
        <w:t xml:space="preserve"> BRASIL), Elber Batalha (PSB), </w:t>
      </w:r>
      <w:r w:rsidDel="00000000" w:rsidR="00000000" w:rsidRPr="00000000">
        <w:rPr>
          <w:rFonts w:ascii="Arial" w:cs="Arial" w:eastAsia="Arial" w:hAnsi="Arial"/>
          <w:rtl w:val="0"/>
        </w:rPr>
        <w:t xml:space="preserve">Vinicius Porto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, Miltinho Dantas (PSD) e Breno Garibalde (REDE). A íntegra da inquirição da testemunha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Bruno da Paixão Moraes Santos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gravada e consta nas notas taquigráficas.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Pela Ordem</w:t>
      </w:r>
      <w:r w:rsidDel="00000000" w:rsidR="00000000" w:rsidRPr="00000000">
        <w:rPr>
          <w:rFonts w:ascii="Arial" w:cs="Arial" w:eastAsia="Arial" w:hAnsi="Arial"/>
          <w:rtl w:val="0"/>
        </w:rPr>
        <w:t xml:space="preserve">, o vereador Miltinho Dantas (PSD) sugeriu a convocação dos secretários da Fazenda, tanto da gestão anterior quanto da atual administração. Em resposta, o senhor presidente, vereador Isac (UNIÃO BRASIL), informou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rtl w:val="0"/>
        </w:rPr>
        <w:t xml:space="preserve">sugestão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será submetida à deliberação em momento posterior. Após uma breve suspensão, o senhor presidente, vereador Isac (UNIÃO BRASIL), convocou o senhor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Hugo Esoj dos Santos</w:t>
      </w:r>
      <w:r w:rsidDel="00000000" w:rsidR="00000000" w:rsidRPr="00000000">
        <w:rPr>
          <w:rFonts w:ascii="Arial" w:cs="Arial" w:eastAsia="Arial" w:hAnsi="Arial"/>
          <w:rtl w:val="0"/>
        </w:rPr>
        <w:t xml:space="preserve"> na condição de testemunha, advertindo-o quanto aos direitos e deveres legais das testemunhas, inclusive o compromisso de dizer a verdade, o direito ao silêncio, à não auto-incriminação e a ser acompanhado por advogado. O senhor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Hugo Esoj dos Santos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inquirido pelos vereadores Miltinho Dantas (PSD), Elber Batalha (PSB), </w:t>
      </w:r>
      <w:r w:rsidDel="00000000" w:rsidR="00000000" w:rsidRPr="00000000">
        <w:rPr>
          <w:rFonts w:ascii="Arial" w:cs="Arial" w:eastAsia="Arial" w:hAnsi="Arial"/>
          <w:rtl w:val="0"/>
        </w:rPr>
        <w:t xml:space="preserve">Vinicius Porto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, Breno Garibalde (REDE) e Isac (</w:t>
      </w:r>
      <w:r w:rsidDel="00000000" w:rsidR="00000000" w:rsidRPr="00000000">
        <w:rPr>
          <w:rFonts w:ascii="Arial" w:cs="Arial" w:eastAsia="Arial" w:hAnsi="Arial"/>
          <w:rtl w:val="0"/>
        </w:rPr>
        <w:t xml:space="preserve">UNIÃO</w:t>
      </w:r>
      <w:r w:rsidDel="00000000" w:rsidR="00000000" w:rsidRPr="00000000">
        <w:rPr>
          <w:rFonts w:ascii="Arial" w:cs="Arial" w:eastAsia="Arial" w:hAnsi="Arial"/>
          <w:rtl w:val="0"/>
        </w:rPr>
        <w:t xml:space="preserve"> BRASIL). A íntegra da inquirição da testemunha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Hugo Esoj dos Santos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gravada e consta nas notas taquigráficas. O senhor presidente, vereador Isac (UNIÃO BRASIL), convocou o senhor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José Augusto Feitosa Magalhães Carneiro</w:t>
      </w:r>
      <w:r w:rsidDel="00000000" w:rsidR="00000000" w:rsidRPr="00000000">
        <w:rPr>
          <w:rFonts w:ascii="Arial" w:cs="Arial" w:eastAsia="Arial" w:hAnsi="Arial"/>
          <w:rtl w:val="0"/>
        </w:rPr>
        <w:t xml:space="preserve"> na condição de testemunha, advertindo-o quanto aos direitos e deveres legais das testemunhas, inclusive o </w:t>
      </w:r>
      <w:r w:rsidDel="00000000" w:rsidR="00000000" w:rsidRPr="00000000">
        <w:rPr>
          <w:rFonts w:ascii="Arial" w:cs="Arial" w:eastAsia="Arial" w:hAnsi="Arial"/>
          <w:rtl w:val="0"/>
        </w:rPr>
        <w:t xml:space="preserve">compromisso de dizer a verdade, o direito ao silêncio, à não auto-incriminação e a ser acompanhado por advogado. O senhor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José Augusto Feitosa Magalhães Carneiro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inquirido pelos vereadores </w:t>
      </w:r>
      <w:r w:rsidDel="00000000" w:rsidR="00000000" w:rsidRPr="00000000">
        <w:rPr>
          <w:rFonts w:ascii="Arial" w:cs="Arial" w:eastAsia="Arial" w:hAnsi="Arial"/>
          <w:rtl w:val="0"/>
        </w:rPr>
        <w:t xml:space="preserve">Vinicius Porto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, Elber Batalha (PSB) e Miltinho Dantas (PSD). A</w:t>
      </w:r>
      <w:r w:rsidDel="00000000" w:rsidR="00000000" w:rsidRPr="00000000">
        <w:rPr>
          <w:rFonts w:ascii="Arial" w:cs="Arial" w:eastAsia="Arial" w:hAnsi="Arial"/>
          <w:rtl w:val="0"/>
        </w:rPr>
        <w:t xml:space="preserve"> íntegra da inquirição da testemunha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José Augusto Feitosa Magalhães Carneiro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gravada e consta nas notas taquigráficas. Por fim, o senhor presidente, vereador Isac (UNIÃO BRASIL), convocou o senhor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Paulo Márcio Ramos Cruz</w:t>
      </w:r>
      <w:r w:rsidDel="00000000" w:rsidR="00000000" w:rsidRPr="00000000">
        <w:rPr>
          <w:rFonts w:ascii="Arial" w:cs="Arial" w:eastAsia="Arial" w:hAnsi="Arial"/>
          <w:rtl w:val="0"/>
        </w:rPr>
        <w:t xml:space="preserve"> na condição de testemunha, advertindo-o quanto aos direitos e deveres legais das testemunhas, inclusive o compromisso de dizer a verdade, o direito ao silêncio, à não auto-incriminação e a ser acompanhado por advogado. O senhor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Paulo Márcio Ramos Cruz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inquirido pelos vereadores Breno Garibalde (REDE), Elber Batalha (PSB), Vinicius Porto (PDT) e Miltinho Dantas (PSD). A íntegra da inquirição da testemunha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Paulo Márcio Ramos Cruz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gravada e consta nas notas taquigráficas. E, nada mais havendo a tratar, o Senhor Presidente declarou encerrada a reunião às dezessete horas e quarenta e cinco minutos. Para constar, lavrou-se esta Ata, o inteiro teor da reunião foi gravado, e as notas taquigráficas, após decodificadas, passarão a integrar este documento.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Palácio Graccho Cardoso, trinta e um de outubro de dois mil e vinte e cinco.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bCs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1d35"/>
                                  <w:sz w:val="28"/>
                                  <w:highlight w:val="white"/>
                                  <w:vertAlign w:val="baseline"/>
                                </w:rPr>
                                <w:t xml:space="preserve">Isac de Oliveira Silveira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bCs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bCs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b w:val="1"/>
        <w:bCs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