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ATA DA 102ª SESSÃO ORDINÁRIA </w:t>
      </w:r>
    </w:p>
    <w:p w:rsidR="00000000" w:rsidDel="00000000" w:rsidP="00000000" w:rsidRDefault="00000000" w:rsidRPr="00000000" w14:paraId="00000002">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28 </w:t>
      </w:r>
      <w:r w:rsidDel="00000000" w:rsidR="00000000" w:rsidRPr="00000000">
        <w:rPr>
          <w:rFonts w:ascii="Arial" w:cs="Arial" w:eastAsia="Arial" w:hAnsi="Arial"/>
          <w:b w:val="1"/>
          <w:rtl w:val="0"/>
        </w:rPr>
        <w:t xml:space="preserve">DE NOVEMBRO DE 2024</w:t>
      </w:r>
      <w:r w:rsidDel="00000000" w:rsidR="00000000" w:rsidRPr="00000000">
        <w:rPr>
          <w:rtl w:val="0"/>
        </w:rPr>
      </w:r>
    </w:p>
    <w:p w:rsidR="00000000" w:rsidDel="00000000" w:rsidP="00000000" w:rsidRDefault="00000000" w:rsidRPr="00000000" w14:paraId="00000004">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Ricardo Vasconcelos (PSD) declarou aberta a Sessão, com o Vereador Eduardo Lima (REPUBLICANOS) ocupando a Primeira e a Segunda Secretarias. Presentes na abertura da Sessão os Senhores Vereadores: Breno Garibalde (REDE), Doutor Manuel Marcos (PSD), Eduardo Lima (REPUBLICANOS), Emília Corrêa (PL), José Ailton Nascimento (Paquito de Todos, PODEMOS), Ricardo Marques (CIDADANIA), Ricardo Vasconcelos (PSD) e Sheyla Galba (UNIÃO BRASIL). No decorrer da Sessão foi registrada a presença dos Vereadores: Anderson de Tuca (UNIÃO BRASIL), José Américo dos Santos Silva (Bigode do Santa Maria, PSD), Aldeilson Soares dos Santos (Binho, PODEMOS), Camilo Daniel (PT), Cícero do Santa Maria (PODEMOS), Elber Batalha Filho (PSB), Joaquim da Janelinha (PDT), Pastor Diego (UNIÃO BRASIL), Professor Bittencourt (PDT), Sargento Byron Estrelas do Mar (MDB) e Alexsandro da Conceição (Soneca, PSD) (dezenove). Ausentes os Vereadores: Adriano Taxista (PODEMOS), Isac (UNIÃO BRASIL), Professora Sônia Meire (PSOL), Vinícius Porto (PDT), com justificativas, e Fabiano Oliveira (PP), licenciado (cinco).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centésima primeira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o</w:t>
      </w:r>
      <w:r w:rsidDel="00000000" w:rsidR="00000000" w:rsidRPr="00000000">
        <w:rPr>
          <w:rFonts w:ascii="Arial" w:cs="Arial" w:eastAsia="Arial" w:hAnsi="Arial"/>
          <w:rtl w:val="0"/>
        </w:rPr>
        <w:t xml:space="preserve"> Projeto de Resolução número 21/2024, </w:t>
      </w:r>
      <w:r w:rsidDel="00000000" w:rsidR="00000000" w:rsidRPr="00000000">
        <w:rPr>
          <w:rFonts w:ascii="Arial" w:cs="Arial" w:eastAsia="Arial" w:hAnsi="Arial"/>
          <w:rtl w:val="0"/>
        </w:rPr>
        <w:t xml:space="preserve">de autoria d</w:t>
      </w:r>
      <w:r w:rsidDel="00000000" w:rsidR="00000000" w:rsidRPr="00000000">
        <w:rPr>
          <w:rFonts w:ascii="Arial" w:cs="Arial" w:eastAsia="Arial" w:hAnsi="Arial"/>
          <w:rtl w:val="0"/>
        </w:rPr>
        <w:t xml:space="preserve">a </w:t>
      </w:r>
      <w:r w:rsidDel="00000000" w:rsidR="00000000" w:rsidRPr="00000000">
        <w:rPr>
          <w:rFonts w:ascii="Arial" w:cs="Arial" w:eastAsia="Arial" w:hAnsi="Arial"/>
          <w:rtl w:val="0"/>
        </w:rPr>
        <w:t xml:space="preserve">Mesa Diretora,</w:t>
      </w:r>
      <w:r w:rsidDel="00000000" w:rsidR="00000000" w:rsidRPr="00000000">
        <w:rPr>
          <w:rFonts w:ascii="Arial" w:cs="Arial" w:eastAsia="Arial" w:hAnsi="Arial"/>
          <w:rtl w:val="0"/>
        </w:rPr>
        <w:t xml:space="preserve"> que revoga a Resolução número </w:t>
      </w:r>
      <w:r w:rsidDel="00000000" w:rsidR="00000000" w:rsidRPr="00000000">
        <w:rPr>
          <w:rFonts w:ascii="Arial" w:cs="Arial" w:eastAsia="Arial" w:hAnsi="Arial"/>
          <w:rtl w:val="0"/>
        </w:rPr>
        <w:t xml:space="preserve">2</w:t>
      </w:r>
      <w:r w:rsidDel="00000000" w:rsidR="00000000" w:rsidRPr="00000000">
        <w:rPr>
          <w:rFonts w:ascii="Arial" w:cs="Arial" w:eastAsia="Arial" w:hAnsi="Arial"/>
          <w:rtl w:val="0"/>
        </w:rPr>
        <w:t xml:space="preserve"> de 2018, referente às normas para a tramitação de proposituras de denominação de logradouros públicos e dá outras providências. Projeto de Decreto Legislativo número 108/2024, de autoria do Vereador Elber Batalha, que concede o título de Cidadão Aracajuano ao Senhor Fabio Augusto Oliveira Pinheiro e dá outras providências. Requerimento número 395/2024, de autoria da </w:t>
      </w:r>
      <w:r w:rsidDel="00000000" w:rsidR="00000000" w:rsidRPr="00000000">
        <w:rPr>
          <w:rFonts w:ascii="Arial" w:cs="Arial" w:eastAsia="Arial" w:hAnsi="Arial"/>
          <w:rtl w:val="0"/>
        </w:rPr>
        <w:t xml:space="preserve">Mesa Diretora.</w:t>
      </w:r>
      <w:r w:rsidDel="00000000" w:rsidR="00000000" w:rsidRPr="00000000">
        <w:rPr>
          <w:rFonts w:ascii="Arial" w:cs="Arial" w:eastAsia="Arial" w:hAnsi="Arial"/>
          <w:rtl w:val="0"/>
        </w:rPr>
        <w:t xml:space="preserve"> Moções números 101/2024, de autoria do Vereador Anderson de Tuca; 103/2024, de autoria do Vereador Sargento Byron Estrelas do Mar (MDB); 106/2024, de autoria do Vereador Camilo Daniel (PT); 108/2024, de autoria da Vereadora Sheyla Galba (UNIÃO BRASIL).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Sheyla Galba (UNIÃO BRASIL) parabenizou o cardiologista Dr. Antônio Carlos Sobral Sousa pelo lançamento do livro intitulado “</w:t>
      </w:r>
      <w:r w:rsidDel="00000000" w:rsidR="00000000" w:rsidRPr="00000000">
        <w:rPr>
          <w:rFonts w:ascii="Arial" w:cs="Arial" w:eastAsia="Arial" w:hAnsi="Arial"/>
          <w:i w:val="1"/>
          <w:rtl w:val="0"/>
        </w:rPr>
        <w:t xml:space="preserve">Cem Covid”</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Emília Corrêa (PL)</w:t>
      </w:r>
      <w:r w:rsidDel="00000000" w:rsidR="00000000" w:rsidRPr="00000000">
        <w:rPr>
          <w:rFonts w:ascii="Arial" w:cs="Arial" w:eastAsia="Arial" w:hAnsi="Arial"/>
          <w:rtl w:val="0"/>
        </w:rPr>
        <w:t xml:space="preserve"> destacou que a Zona de Expansão necessita de maior atenção, ressaltando que essa região sempre integrou o Município de Aracaju. Afirmou ser fundamental que essa questão seja resolvida, uma vez que a indefinição atual provoca grande insegurança jurídica. Declarou que uma solução razoável seria a realização de um plebiscito para consultar a população sobre essa questão. Disse que as nomeações realizadas pelo atual Prefeito, no final de seu mandato, não são apropriadas, pois, nesse período, é fundamental considerar a </w:t>
      </w:r>
      <w:r w:rsidDel="00000000" w:rsidR="00000000" w:rsidRPr="00000000">
        <w:rPr>
          <w:rFonts w:ascii="Arial" w:cs="Arial" w:eastAsia="Arial" w:hAnsi="Arial"/>
          <w:rtl w:val="0"/>
        </w:rPr>
        <w:t xml:space="preserve">importância da transição administrativa.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relatou que recentemente participou de uma audiência com o Dr. Kleyton de Andrade, Superintendente do Hospital Universitário (HU), sobre a realização </w:t>
      </w:r>
      <w:r w:rsidDel="00000000" w:rsidR="00000000" w:rsidRPr="00000000">
        <w:rPr>
          <w:rFonts w:ascii="Arial" w:cs="Arial" w:eastAsia="Arial" w:hAnsi="Arial"/>
          <w:rtl w:val="0"/>
        </w:rPr>
        <w:t xml:space="preserve">de cirurgias e atendimento de pacientes com doenças </w:t>
      </w:r>
      <w:r w:rsidDel="00000000" w:rsidR="00000000" w:rsidRPr="00000000">
        <w:rPr>
          <w:rFonts w:ascii="Arial" w:cs="Arial" w:eastAsia="Arial" w:hAnsi="Arial"/>
          <w:rtl w:val="0"/>
        </w:rPr>
        <w:t xml:space="preserve">neuroimunes</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Ressaltou que muitos desses pacientes ficaram sem atendimento devido à alocação de recursos do Hospital Universitário para cirurgias de combate à Endometriose. Declarou que, durante a audiência, foi comunicado sobre a ausência de definição no contrato firmado com a Prefeitura de Aracaju, o que ainda impede a recepção adequada desses pacientes. O Vereador agradeceu ao </w:t>
      </w:r>
      <w:r w:rsidDel="00000000" w:rsidR="00000000" w:rsidRPr="00000000">
        <w:rPr>
          <w:rFonts w:ascii="Arial" w:cs="Arial" w:eastAsia="Arial" w:hAnsi="Arial"/>
          <w:rtl w:val="0"/>
        </w:rPr>
        <w:t xml:space="preserve">Dr.</w:t>
      </w:r>
      <w:r w:rsidDel="00000000" w:rsidR="00000000" w:rsidRPr="00000000">
        <w:rPr>
          <w:rFonts w:ascii="Arial" w:cs="Arial" w:eastAsia="Arial" w:hAnsi="Arial"/>
          <w:rtl w:val="0"/>
        </w:rPr>
        <w:t xml:space="preserve"> Kleyton de Andrade por ter comparecido à audiência, mas manifestou preocupação com a atual situação de diversos pacientes que </w:t>
      </w:r>
      <w:r w:rsidDel="00000000" w:rsidR="00000000" w:rsidRPr="00000000">
        <w:rPr>
          <w:rFonts w:ascii="Arial" w:cs="Arial" w:eastAsia="Arial" w:hAnsi="Arial"/>
          <w:rtl w:val="0"/>
        </w:rPr>
        <w:t xml:space="preserve">permanecem</w:t>
      </w:r>
      <w:r w:rsidDel="00000000" w:rsidR="00000000" w:rsidRPr="00000000">
        <w:rPr>
          <w:rFonts w:ascii="Arial" w:cs="Arial" w:eastAsia="Arial" w:hAnsi="Arial"/>
          <w:rtl w:val="0"/>
        </w:rPr>
        <w:t xml:space="preserve"> desassistidos. Finalizou solicitando à Vereadora Emília Corrêa que, ao assumir o cargo de Prefeita, priorize essa </w:t>
      </w:r>
      <w:r w:rsidDel="00000000" w:rsidR="00000000" w:rsidRPr="00000000">
        <w:rPr>
          <w:rFonts w:ascii="Arial" w:cs="Arial" w:eastAsia="Arial" w:hAnsi="Arial"/>
          <w:rtl w:val="0"/>
        </w:rPr>
        <w:t xml:space="preserve">questão. </w:t>
      </w:r>
      <w:r w:rsidDel="00000000" w:rsidR="00000000" w:rsidRPr="00000000">
        <w:rPr>
          <w:rFonts w:ascii="Arial" w:cs="Arial" w:eastAsia="Arial" w:hAnsi="Arial"/>
          <w:rtl w:val="0"/>
        </w:rPr>
        <w:t xml:space="preserve">A Vereadora </w:t>
      </w:r>
      <w:r w:rsidDel="00000000" w:rsidR="00000000" w:rsidRPr="00000000">
        <w:rPr>
          <w:rFonts w:ascii="Arial" w:cs="Arial" w:eastAsia="Arial" w:hAnsi="Arial"/>
          <w:u w:val="single"/>
          <w:rtl w:val="0"/>
        </w:rPr>
        <w:t xml:space="preserve">Sheyla Galba (UNIÃO BRASIL)</w:t>
      </w:r>
      <w:r w:rsidDel="00000000" w:rsidR="00000000" w:rsidRPr="00000000">
        <w:rPr>
          <w:rFonts w:ascii="Arial" w:cs="Arial" w:eastAsia="Arial" w:hAnsi="Arial"/>
          <w:rtl w:val="0"/>
        </w:rPr>
        <w:t xml:space="preserve"> reiterou que o colírio Travoprosta está em falta no Sistema de Saúde Municipal há mais de um mês. Afirmou que a responsabilidade pelo fornecimento é da Secretaria Municipal da Saúde (SMS) e que a população necessita do medicamento com urgência, considerando seu uso contínuo. Ressaltou, ainda, que outros medicamentos, como o Anastrozol, também não estão disponíveis. Declarou, por fim, que é doloroso enfrentar um diagnóstico de câncer e que é ainda mais angustiante para o cidadão precisar percorrer diversas instituições de saúde em busca desses medicamentos.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lembrou que, no último dia vinte e cinco, foi comemorado o Dia do Doador de Sangue e mencionou que realiza, duas vezes ao ano, eventos para incentivar a doação de sangue. Solicitou aos colegas desta Casa que também promovam ações semelhantes, </w:t>
      </w:r>
      <w:r w:rsidDel="00000000" w:rsidR="00000000" w:rsidRPr="00000000">
        <w:rPr>
          <w:rFonts w:ascii="Arial" w:cs="Arial" w:eastAsia="Arial" w:hAnsi="Arial"/>
          <w:rtl w:val="0"/>
        </w:rPr>
        <w:t xml:space="preserve">ressaltando</w:t>
      </w:r>
      <w:r w:rsidDel="00000000" w:rsidR="00000000" w:rsidRPr="00000000">
        <w:rPr>
          <w:rFonts w:ascii="Arial" w:cs="Arial" w:eastAsia="Arial" w:hAnsi="Arial"/>
          <w:rtl w:val="0"/>
        </w:rPr>
        <w:t xml:space="preserve"> que os doadores regulares - aqueles que </w:t>
      </w:r>
      <w:r w:rsidDel="00000000" w:rsidR="00000000" w:rsidRPr="00000000">
        <w:rPr>
          <w:rFonts w:ascii="Arial" w:cs="Arial" w:eastAsia="Arial" w:hAnsi="Arial"/>
          <w:rtl w:val="0"/>
        </w:rPr>
        <w:t xml:space="preserve">realizam</w:t>
      </w:r>
      <w:r w:rsidDel="00000000" w:rsidR="00000000" w:rsidRPr="00000000">
        <w:rPr>
          <w:rFonts w:ascii="Arial" w:cs="Arial" w:eastAsia="Arial" w:hAnsi="Arial"/>
          <w:rtl w:val="0"/>
        </w:rPr>
        <w:t xml:space="preserve"> pelo menos </w:t>
      </w:r>
      <w:r w:rsidDel="00000000" w:rsidR="00000000" w:rsidRPr="00000000">
        <w:rPr>
          <w:rFonts w:ascii="Arial" w:cs="Arial" w:eastAsia="Arial" w:hAnsi="Arial"/>
          <w:rtl w:val="0"/>
        </w:rPr>
        <w:t xml:space="preserve">três</w:t>
      </w:r>
      <w:r w:rsidDel="00000000" w:rsidR="00000000" w:rsidRPr="00000000">
        <w:rPr>
          <w:rFonts w:ascii="Arial" w:cs="Arial" w:eastAsia="Arial" w:hAnsi="Arial"/>
          <w:rtl w:val="0"/>
        </w:rPr>
        <w:t xml:space="preserve"> doações anuais - têm direito a benefícios, como a isenção do pagamento de taxas  de inscrição em concursos públicos e provas de corrida. Finalizou declarando que o Centro de Hemoterapia de Sergipe (Hemose) precisa urgentemente de doações e que todos devemos fazer a nossa parte.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solicitou o empenho dos colegas Vereadores para que se unam na resolução da disputa territorial entre Aracaju e São Cristóvão, pois essa indefinição causa grande insegurança jurídica. Convidou os demais Vereadores a participarem de</w:t>
      </w:r>
      <w:r w:rsidDel="00000000" w:rsidR="00000000" w:rsidRPr="00000000">
        <w:rPr>
          <w:rFonts w:ascii="Arial" w:cs="Arial" w:eastAsia="Arial" w:hAnsi="Arial"/>
          <w:rtl w:val="0"/>
        </w:rPr>
        <w:t xml:space="preserve"> audiência pública </w:t>
      </w:r>
      <w:r w:rsidDel="00000000" w:rsidR="00000000" w:rsidRPr="00000000">
        <w:rPr>
          <w:rFonts w:ascii="Arial" w:cs="Arial" w:eastAsia="Arial" w:hAnsi="Arial"/>
          <w:rtl w:val="0"/>
        </w:rPr>
        <w:t xml:space="preserve">na Assembleia Legislativa de Sergipe. Exibiu vídeo que mostra quadras esportivas em Aracaju, ressaltando a falta de alambrados e a precariedade na manutenção dos quiosques. </w:t>
      </w:r>
      <w:r w:rsidDel="00000000" w:rsidR="00000000" w:rsidRPr="00000000">
        <w:rPr>
          <w:rFonts w:ascii="Arial" w:cs="Arial" w:eastAsia="Arial" w:hAnsi="Arial"/>
          <w:rtl w:val="0"/>
        </w:rPr>
        <w:t xml:space="preserve">Realizou apelo à futura Prefeita Emília Corrêa</w:t>
      </w:r>
      <w:r w:rsidDel="00000000" w:rsidR="00000000" w:rsidRPr="00000000">
        <w:rPr>
          <w:rFonts w:ascii="Arial" w:cs="Arial" w:eastAsia="Arial" w:hAnsi="Arial"/>
          <w:rtl w:val="0"/>
        </w:rPr>
        <w:t xml:space="preserve"> para que dê atenção às manutenções preventivas, evitando que a </w:t>
      </w:r>
      <w:r w:rsidDel="00000000" w:rsidR="00000000" w:rsidRPr="00000000">
        <w:rPr>
          <w:rFonts w:ascii="Arial" w:cs="Arial" w:eastAsia="Arial" w:hAnsi="Arial"/>
          <w:rtl w:val="0"/>
        </w:rPr>
        <w:t xml:space="preserve">deterioração atinja um nível que exija a reconstrução total da </w:t>
      </w:r>
      <w:r w:rsidDel="00000000" w:rsidR="00000000" w:rsidRPr="00000000">
        <w:rPr>
          <w:rFonts w:ascii="Arial" w:cs="Arial" w:eastAsia="Arial" w:hAnsi="Arial"/>
          <w:rtl w:val="0"/>
        </w:rPr>
        <w:t xml:space="preserve">praça</w:t>
      </w:r>
      <w:r w:rsidDel="00000000" w:rsidR="00000000" w:rsidRPr="00000000">
        <w:rPr>
          <w:rFonts w:ascii="Arial" w:cs="Arial" w:eastAsia="Arial" w:hAnsi="Arial"/>
          <w:rtl w:val="0"/>
        </w:rPr>
        <w:t xml:space="preserve"> e a inauguração da obra. </w:t>
      </w:r>
      <w:r w:rsidDel="00000000" w:rsidR="00000000" w:rsidRPr="00000000">
        <w:rPr>
          <w:rFonts w:ascii="Arial" w:cs="Arial" w:eastAsia="Arial" w:hAnsi="Arial"/>
          <w:rtl w:val="0"/>
        </w:rPr>
        <w:t xml:space="preserve">Mostrou vídeo sobre uma cooperativa no Município de Santa Luzia do Itaim, que utiliza plástico reciclado para fabricar móveis. Finalizou lamentando as precárias condições de manutenção das unidades da Fundação Municipal de Formação para o Trabalho (FUNDAT) em Aracaju.</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u w:val="single"/>
          <w:rtl w:val="0"/>
        </w:rPr>
        <w:t xml:space="preserve">,</w:t>
      </w:r>
      <w:r w:rsidDel="00000000" w:rsidR="00000000" w:rsidRPr="00000000">
        <w:rPr>
          <w:rFonts w:ascii="Arial" w:cs="Arial" w:eastAsia="Arial" w:hAnsi="Arial"/>
          <w:rtl w:val="0"/>
        </w:rPr>
        <w:t xml:space="preserve"> a Vereadora </w:t>
      </w:r>
      <w:r w:rsidDel="00000000" w:rsidR="00000000" w:rsidRPr="00000000">
        <w:rPr>
          <w:rFonts w:ascii="Arial" w:cs="Arial" w:eastAsia="Arial" w:hAnsi="Arial"/>
          <w:u w:val="single"/>
          <w:rtl w:val="0"/>
        </w:rPr>
        <w:t xml:space="preserve">Sheyla Galba (UNIÃO BRASIL)</w:t>
      </w:r>
      <w:r w:rsidDel="00000000" w:rsidR="00000000" w:rsidRPr="00000000">
        <w:rPr>
          <w:rFonts w:ascii="Arial" w:cs="Arial" w:eastAsia="Arial" w:hAnsi="Arial"/>
          <w:rtl w:val="0"/>
        </w:rPr>
        <w:t xml:space="preserve"> convidou a todos para participarem da segunda cavalgada em homenagem ao saudoso Vereador Jairo de Joaquim, que será realizada no dia primeiro de dezembro, em Nossa Senhora do Socorro.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elogiou o Ministro Fernando Haddad pelo recente pronunciamento em que anunciou novas medidas para a economia. Destacou como positiva a decisão de isentar o Imposto de Renda para pessoas com salários de até cinco mil reais, assim como o aumento real no salário mínimo, que preserva o poder de compra do cidadão. Afirmou que essas medidas são possíveis graças ao compromisso do Presidente Lula com os mais necessitados. Lamentou que, durante os seis anos de governo dos ex-Presidentes Michel Temer e Jair Bolsonaro, não houve crescimento econômico, e o índice de desemprego era alarmante. Finalizou declarando que</w:t>
      </w:r>
      <w:r w:rsidDel="00000000" w:rsidR="00000000" w:rsidRPr="00000000">
        <w:rPr>
          <w:rFonts w:ascii="Arial" w:cs="Arial" w:eastAsia="Arial" w:hAnsi="Arial"/>
          <w:rtl w:val="0"/>
        </w:rPr>
        <w:t xml:space="preserve"> a agenda mais importante</w:t>
      </w:r>
      <w:r w:rsidDel="00000000" w:rsidR="00000000" w:rsidRPr="00000000">
        <w:rPr>
          <w:rFonts w:ascii="Arial" w:cs="Arial" w:eastAsia="Arial" w:hAnsi="Arial"/>
          <w:rtl w:val="0"/>
        </w:rPr>
        <w:t xml:space="preserve"> do Governo Federal é dar passos largos para a justiça fiscal, e</w:t>
      </w:r>
      <w:r w:rsidDel="00000000" w:rsidR="00000000" w:rsidRPr="00000000">
        <w:rPr>
          <w:rFonts w:ascii="Arial" w:cs="Arial" w:eastAsia="Arial" w:hAnsi="Arial"/>
          <w:rtl w:val="0"/>
        </w:rPr>
        <w:t xml:space="preserve"> a segunda mais importante é a futura prisão do ex-Presidente Bolsonaro.</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Doutor Manuel Marcos (PSD)</w:t>
      </w:r>
      <w:r w:rsidDel="00000000" w:rsidR="00000000" w:rsidRPr="00000000">
        <w:rPr>
          <w:rFonts w:ascii="Arial" w:cs="Arial" w:eastAsia="Arial" w:hAnsi="Arial"/>
          <w:rtl w:val="0"/>
        </w:rPr>
        <w:t xml:space="preserve"> afirmou que estão dificultando o acesso das pessoas carentes à saúde, o que </w:t>
      </w:r>
      <w:r w:rsidDel="00000000" w:rsidR="00000000" w:rsidRPr="00000000">
        <w:rPr>
          <w:rFonts w:ascii="Arial" w:cs="Arial" w:eastAsia="Arial" w:hAnsi="Arial"/>
          <w:rtl w:val="0"/>
        </w:rPr>
        <w:t xml:space="preserve">considera</w:t>
      </w:r>
      <w:r w:rsidDel="00000000" w:rsidR="00000000" w:rsidRPr="00000000">
        <w:rPr>
          <w:rFonts w:ascii="Arial" w:cs="Arial" w:eastAsia="Arial" w:hAnsi="Arial"/>
          <w:rtl w:val="0"/>
        </w:rPr>
        <w:t xml:space="preserve"> uma atitude insensata, pois muitos cidadãos estão sofrendo e precisando ser atendidos. Contou que, no dia anterior, obteve o relato de uma mulher que estava há cem dias sangrando e não foi atendida. Após um exame simples, foi constatado que ela tem câncer. Defendeu que todos os postos de saúde tenham médicos especializados no tratamento da Endometriose. Afirmou que continuará defendendo o acesso à saúde para as pessoas mais </w:t>
      </w:r>
      <w:r w:rsidDel="00000000" w:rsidR="00000000" w:rsidRPr="00000000">
        <w:rPr>
          <w:rFonts w:ascii="Arial" w:cs="Arial" w:eastAsia="Arial" w:hAnsi="Arial"/>
          <w:rtl w:val="0"/>
        </w:rPr>
        <w:t xml:space="preserve">necessitadas,</w:t>
      </w:r>
      <w:r w:rsidDel="00000000" w:rsidR="00000000" w:rsidRPr="00000000">
        <w:rPr>
          <w:rFonts w:ascii="Arial" w:cs="Arial" w:eastAsia="Arial" w:hAnsi="Arial"/>
          <w:rtl w:val="0"/>
        </w:rPr>
        <w:t xml:space="preserve"> destacando que, como médico, vê seu trabalho como uma missão divina de cuidar das pessoas. O Vereador </w:t>
      </w:r>
      <w:r w:rsidDel="00000000" w:rsidR="00000000" w:rsidRPr="00000000">
        <w:rPr>
          <w:rFonts w:ascii="Arial" w:cs="Arial" w:eastAsia="Arial" w:hAnsi="Arial"/>
          <w:u w:val="single"/>
          <w:rtl w:val="0"/>
        </w:rPr>
        <w:t xml:space="preserve">Eduardo Lima (REPUBLICANOS)</w:t>
      </w:r>
      <w:r w:rsidDel="00000000" w:rsidR="00000000" w:rsidRPr="00000000">
        <w:rPr>
          <w:rFonts w:ascii="Arial" w:cs="Arial" w:eastAsia="Arial" w:hAnsi="Arial"/>
          <w:rtl w:val="0"/>
        </w:rPr>
        <w:t xml:space="preserve"> declarou estar preocupado com a matrícula dos alunos da rede municipal de ensino para o ano de dois mil e vinte cinco, apontando que, certamente, faltará vagas em creches para muitas mães em Aracaju. Lembrou que, no dia anterior, participou de audiência no Hospital Universitário, onde manifestou seu desejo de que a instituição participe no processo de direcionamento das emendas parlamentares, pois considera essa participação essencial </w:t>
      </w:r>
      <w:r w:rsidDel="00000000" w:rsidR="00000000" w:rsidRPr="00000000">
        <w:rPr>
          <w:rFonts w:ascii="Arial" w:cs="Arial" w:eastAsia="Arial" w:hAnsi="Arial"/>
          <w:rtl w:val="0"/>
        </w:rPr>
        <w:t xml:space="preserve">para</w:t>
      </w:r>
      <w:r w:rsidDel="00000000" w:rsidR="00000000" w:rsidRPr="00000000">
        <w:rPr>
          <w:rFonts w:ascii="Arial" w:cs="Arial" w:eastAsia="Arial" w:hAnsi="Arial"/>
          <w:rtl w:val="0"/>
        </w:rPr>
        <w:t xml:space="preserve"> que a instituição receba emendas.</w:t>
      </w:r>
      <w:r w:rsidDel="00000000" w:rsidR="00000000" w:rsidRPr="00000000">
        <w:rPr>
          <w:rFonts w:ascii="Arial" w:cs="Arial" w:eastAsia="Arial" w:hAnsi="Arial"/>
          <w:rtl w:val="0"/>
        </w:rPr>
        <w:t xml:space="preserve"> Pela ordem, o Vereador Breno Garibalde (REDE) parabenizou a Vereadora Sheyla Galba, que será homenageada com o título de Cidadã Itaporanguense.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Professor Bittencourt (PDT), que, em alusão aos </w:t>
      </w:r>
      <w:r w:rsidDel="00000000" w:rsidR="00000000" w:rsidRPr="00000000">
        <w:rPr>
          <w:rFonts w:ascii="Arial" w:cs="Arial" w:eastAsia="Arial" w:hAnsi="Arial"/>
          <w:rtl w:val="0"/>
        </w:rPr>
        <w:t xml:space="preserve">discursos</w:t>
      </w:r>
      <w:r w:rsidDel="00000000" w:rsidR="00000000" w:rsidRPr="00000000">
        <w:rPr>
          <w:rFonts w:ascii="Arial" w:cs="Arial" w:eastAsia="Arial" w:hAnsi="Arial"/>
          <w:rtl w:val="0"/>
        </w:rPr>
        <w:t xml:space="preserve"> dos Vereadores Breno Garibalde (REDE) e Emília Corrêa (PL), mencionou os altos valores que Aracaju destina ao custeio dos serviços públicos prestados à população da Zona de Expansão, afirmando que “a conta não fecha”. </w:t>
      </w:r>
      <w:r w:rsidDel="00000000" w:rsidR="00000000" w:rsidRPr="00000000">
        <w:rPr>
          <w:rFonts w:ascii="Arial" w:cs="Arial" w:eastAsia="Arial" w:hAnsi="Arial"/>
          <w:rtl w:val="0"/>
        </w:rPr>
        <w:t xml:space="preserve">Asseverou</w:t>
      </w:r>
      <w:r w:rsidDel="00000000" w:rsidR="00000000" w:rsidRPr="00000000">
        <w:rPr>
          <w:rFonts w:ascii="Arial" w:cs="Arial" w:eastAsia="Arial" w:hAnsi="Arial"/>
          <w:rtl w:val="0"/>
        </w:rPr>
        <w:t xml:space="preserve"> que também é necessária a mobilização dos Deputados Federais Sergipanos, pois a parte jurídica da demanda está além do controle parlamentar. Encerrou o tema afirmando que o deslinde dessa questão é uma </w:t>
      </w:r>
      <w:r w:rsidDel="00000000" w:rsidR="00000000" w:rsidRPr="00000000">
        <w:rPr>
          <w:rFonts w:ascii="Arial" w:cs="Arial" w:eastAsia="Arial" w:hAnsi="Arial"/>
          <w:rtl w:val="0"/>
        </w:rPr>
        <w:t xml:space="preserve">demanda muito cara </w:t>
      </w:r>
      <w:r w:rsidDel="00000000" w:rsidR="00000000" w:rsidRPr="00000000">
        <w:rPr>
          <w:rFonts w:ascii="Arial" w:cs="Arial" w:eastAsia="Arial" w:hAnsi="Arial"/>
          <w:rtl w:val="0"/>
        </w:rPr>
        <w:t xml:space="preserve">aos moradores dos bairros envolvidos, pois, apesar das dificuldades, o Município de Aracaju tem promovido uma série de transformações positivas na região. Noutro assunto, rendeu elogios às conquistas da democracia no Brasil, destacando que tais avanços são frutos do esforço de milhares de pessoas que sofreram as mazelas da Ditadura Militar e dedicaram anos de suas vidas a lutar pelo Estado brasileiro. Repudiou as notícias recentes oriundas do inquérito da Polícia Militar, que revelaram uma tentativa de golpe de Estado, classificando essa postura de desrespeito ao resultado eleitoral como um absurdo. Mencionou que é sinal de respeito à democracia aceitar o resultado popular, assim como fez Luiz Roberto, ao ligar para parabenizar a vencedora Emília Corrêa (PL), e como muitos outros fizeram ao longo da história do Brasil. Citou o simbolismo da recusa em transmitir a faixa presidencial, afirmando que o Prefeito Edvaldo Nogueira (PDT) estará presente para realizar a entrega da faixa à futura Prefeita. Enfatizou que a articulação do golpe envolvia uma trama de assassinato, e propôs aos seus pares que refletissem sobre o absurdo de imaginar um suplente tramando algo semelhante. Reiterou a necessidade de se indignar diante dos fatos revelados, destacando que </w:t>
      </w:r>
      <w:r w:rsidDel="00000000" w:rsidR="00000000" w:rsidRPr="00000000">
        <w:rPr>
          <w:rFonts w:ascii="Arial" w:cs="Arial" w:eastAsia="Arial" w:hAnsi="Arial"/>
          <w:rtl w:val="0"/>
        </w:rPr>
        <w:t xml:space="preserve">não se pode </w:t>
      </w:r>
      <w:r w:rsidDel="00000000" w:rsidR="00000000" w:rsidRPr="00000000">
        <w:rPr>
          <w:rFonts w:ascii="Arial" w:cs="Arial" w:eastAsia="Arial" w:hAnsi="Arial"/>
          <w:rtl w:val="0"/>
        </w:rPr>
        <w:t xml:space="preserve">compactuar com esse verdadeiro atentado à democracia e à civilização. O Vereador destacou que fica especialmente indignado porque o pai dele, que completará cem anos no próximo ano, lutou pela democracia durante o período da Ditadura Militar, sendo preso e torturado diversas vezes. Assinalou que muitas famílias perderam entes queridos nesse período e que esta Casa não pode se calar diante de tamanhos absurdos, pois o silêncio equivale à conivência. O P</w:t>
      </w:r>
      <w:r w:rsidDel="00000000" w:rsidR="00000000" w:rsidRPr="00000000">
        <w:rPr>
          <w:rFonts w:ascii="Arial" w:cs="Arial" w:eastAsia="Arial" w:hAnsi="Arial"/>
          <w:rtl w:val="0"/>
        </w:rPr>
        <w:t xml:space="preserve">arlamentar</w:t>
      </w:r>
      <w:r w:rsidDel="00000000" w:rsidR="00000000" w:rsidRPr="00000000">
        <w:rPr>
          <w:rFonts w:ascii="Arial" w:cs="Arial" w:eastAsia="Arial" w:hAnsi="Arial"/>
          <w:rtl w:val="0"/>
        </w:rPr>
        <w:t xml:space="preserve"> fez uma retrospectiva histórica do que o período ditatorial fez aos ex-Vereadores Manoel Vicente, Marcélio Bonfim, Milton Coelho, Bosco Rollemberg e Wellington Mangueira. Refletiu acerca dos limites que estão transcendendo e propôs uma reflexão sobre o que poderia</w:t>
      </w:r>
      <w:r w:rsidDel="00000000" w:rsidR="00000000" w:rsidRPr="00000000">
        <w:rPr>
          <w:rFonts w:ascii="Arial" w:cs="Arial" w:eastAsia="Arial" w:hAnsi="Arial"/>
          <w:rtl w:val="0"/>
        </w:rPr>
        <w:t xml:space="preserve"> ocorrer com</w:t>
      </w:r>
      <w:r w:rsidDel="00000000" w:rsidR="00000000" w:rsidRPr="00000000">
        <w:rPr>
          <w:rFonts w:ascii="Arial" w:cs="Arial" w:eastAsia="Arial" w:hAnsi="Arial"/>
          <w:rtl w:val="0"/>
        </w:rPr>
        <w:t xml:space="preserve"> Vereadores, movimentos sindicais e ativistas, se estão dispostos a atentar contra a vida de Ministros do Supremo e contra a </w:t>
      </w:r>
      <w:r w:rsidDel="00000000" w:rsidR="00000000" w:rsidRPr="00000000">
        <w:rPr>
          <w:rFonts w:ascii="Arial" w:cs="Arial" w:eastAsia="Arial" w:hAnsi="Arial"/>
          <w:rtl w:val="0"/>
        </w:rPr>
        <w:t xml:space="preserve">Presidência </w:t>
      </w:r>
      <w:r w:rsidDel="00000000" w:rsidR="00000000" w:rsidRPr="00000000">
        <w:rPr>
          <w:rFonts w:ascii="Arial" w:cs="Arial" w:eastAsia="Arial" w:hAnsi="Arial"/>
          <w:rtl w:val="0"/>
        </w:rPr>
        <w:t xml:space="preserve">da República. Concluiu sua fala reiterando sua indignação e reforçando a necessidade de defender a democracia, que é o maior patrimônio da sociedade e o que permite a tantos Parlamentares desta Casa alcançarem posições de destaque e lutarem pelos interesses de seus representados. </w:t>
      </w:r>
      <w:r w:rsidDel="00000000" w:rsidR="00000000" w:rsidRPr="00000000">
        <w:rPr>
          <w:rFonts w:ascii="Arial" w:cs="Arial" w:eastAsia="Arial" w:hAnsi="Arial"/>
          <w:i w:val="1"/>
          <w:rtl w:val="0"/>
        </w:rPr>
        <w:t xml:space="preserve">Suspensa a sessão. Retomada a sessão,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destacou a importância da correta destinação das emendas parlamentares, mencionando, como exemplo, a audiência pública realizada ontem sobre o Hospital </w:t>
      </w:r>
      <w:r w:rsidDel="00000000" w:rsidR="00000000" w:rsidRPr="00000000">
        <w:rPr>
          <w:rFonts w:ascii="Arial" w:cs="Arial" w:eastAsia="Arial" w:hAnsi="Arial"/>
          <w:rtl w:val="0"/>
        </w:rPr>
        <w:t xml:space="preserve">Universitário</w:t>
      </w:r>
      <w:r w:rsidDel="00000000" w:rsidR="00000000" w:rsidRPr="00000000">
        <w:rPr>
          <w:rFonts w:ascii="Arial" w:cs="Arial" w:eastAsia="Arial" w:hAnsi="Arial"/>
          <w:rtl w:val="0"/>
        </w:rPr>
        <w:t xml:space="preserve">, que evidenciou a possibilidade de ampliar o apoio à instituição. Mencionou diversas necessidades do hospital, como a aquisição de um mamógrafo 3D e de equipamentos para hemodinâmica, que podem representar um significativo avanço para a saúde da população aracajuana. Disse ter conversado a respeito do tema com a Prefeita eleita, Vereadora Emília Corrêa (PL), e reforçou a </w:t>
      </w:r>
      <w:r w:rsidDel="00000000" w:rsidR="00000000" w:rsidRPr="00000000">
        <w:rPr>
          <w:rFonts w:ascii="Arial" w:cs="Arial" w:eastAsia="Arial" w:hAnsi="Arial"/>
          <w:rtl w:val="0"/>
        </w:rPr>
        <w:t xml:space="preserve">importância</w:t>
      </w:r>
      <w:r w:rsidDel="00000000" w:rsidR="00000000" w:rsidRPr="00000000">
        <w:rPr>
          <w:rFonts w:ascii="Arial" w:cs="Arial" w:eastAsia="Arial" w:hAnsi="Arial"/>
          <w:rtl w:val="0"/>
        </w:rPr>
        <w:t xml:space="preserve"> do alinhamento com a Prefeitura para a destinação mais efetiva das emendas. Noutro ponto, informou que fora questionado, enquanto Presidente do Parlamento, sobre </w:t>
      </w:r>
      <w:r w:rsidDel="00000000" w:rsidR="00000000" w:rsidRPr="00000000">
        <w:rPr>
          <w:rFonts w:ascii="Arial" w:cs="Arial" w:eastAsia="Arial" w:hAnsi="Arial"/>
          <w:rtl w:val="0"/>
        </w:rPr>
        <w:t xml:space="preserve">nomeações</w:t>
      </w:r>
      <w:r w:rsidDel="00000000" w:rsidR="00000000" w:rsidRPr="00000000">
        <w:rPr>
          <w:rFonts w:ascii="Arial" w:cs="Arial" w:eastAsia="Arial" w:hAnsi="Arial"/>
          <w:rtl w:val="0"/>
        </w:rPr>
        <w:t xml:space="preserve"> realizadas para o Consórcio de Transporte Público Coletivo Intermunicipal de Caráter Urbano da Região Metropolitana de Aracaju (CTM) sem consulta à futura gestão. Nesse contexto, revelou estar discutindo a possibilidade de sustar o decreto das nomeações, a fim de garantir paz, equilíbrio e melhores condições de governabilidade para a gestão vindoura. Em outro assunto, agradeceu ao Governador Fábio Mitidieri (PSD), à futura Prefeita, Vereadora Emília Corrêa (PL), e à Deputada Federal Katarina Feitoza (PSD) por lhe terem assegurado recursos voltados à construção da nova sede da Câmara de Vereadores de Aracaju e rogou aos seus pares para que destinem uma parcela de suas emendas individuais à Empresa Municipal de Obras e Urbanização (EMURB), visando viabilizar a obra. Informou que o projeto contempla a restauração do Palácio Inácio Barbosa e a construção de uma nova estrutura nos fundos do prédio, demonstrando o compromisso com a reocupação do Centro da cidade, </w:t>
      </w:r>
      <w:r w:rsidDel="00000000" w:rsidR="00000000" w:rsidRPr="00000000">
        <w:rPr>
          <w:rFonts w:ascii="Arial" w:cs="Arial" w:eastAsia="Arial" w:hAnsi="Arial"/>
          <w:rtl w:val="0"/>
        </w:rPr>
        <w:t xml:space="preserve">posto que poderia ter optado por construir em outros imóveis </w:t>
      </w:r>
      <w:r w:rsidDel="00000000" w:rsidR="00000000" w:rsidRPr="00000000">
        <w:rPr>
          <w:rFonts w:ascii="Arial" w:cs="Arial" w:eastAsia="Arial" w:hAnsi="Arial"/>
          <w:rtl w:val="0"/>
        </w:rPr>
        <w:t xml:space="preserve">do Município ou no Centro Administrativo. Elogiou o “Natal Iluminado”, mas manifestou preocupação pelo fato de que, neste ano, a Praça Fausto Cardoso não recebeu a decoração de forma similar à realizada anteriormente pela Federação do Comércio de Bens, Serviços e Turismo do Estado de Sergipe (FECOMÉRCIO). O Parlamentar f</w:t>
      </w:r>
      <w:r w:rsidDel="00000000" w:rsidR="00000000" w:rsidRPr="00000000">
        <w:rPr>
          <w:rFonts w:ascii="Arial" w:cs="Arial" w:eastAsia="Arial" w:hAnsi="Arial"/>
          <w:rtl w:val="0"/>
        </w:rPr>
        <w:t xml:space="preserve">inalizou o discurso destacando que estão previstas outras ações voltadas à </w:t>
      </w:r>
      <w:r w:rsidDel="00000000" w:rsidR="00000000" w:rsidRPr="00000000">
        <w:rPr>
          <w:rFonts w:ascii="Arial" w:cs="Arial" w:eastAsia="Arial" w:hAnsi="Arial"/>
          <w:rtl w:val="0"/>
        </w:rPr>
        <w:t xml:space="preserve">revitalização do Centro da cidade, a exemplo do contato com construtoras para promover investimentos na região e a criação de incentivos fiscais, especialmente por meio do Imposto Sobre Serviços de Qualquer Natureza (ISS). </w:t>
      </w:r>
      <w:r w:rsidDel="00000000" w:rsidR="00000000" w:rsidRPr="00000000">
        <w:rPr>
          <w:rFonts w:ascii="Arial" w:cs="Arial" w:eastAsia="Arial" w:hAnsi="Arial"/>
          <w:rtl w:val="0"/>
        </w:rPr>
        <w:t xml:space="preserve">Dirigiram apartes</w:t>
      </w:r>
      <w:r w:rsidDel="00000000" w:rsidR="00000000" w:rsidRPr="00000000">
        <w:rPr>
          <w:rFonts w:ascii="Arial" w:cs="Arial" w:eastAsia="Arial" w:hAnsi="Arial"/>
          <w:rtl w:val="0"/>
        </w:rPr>
        <w:t xml:space="preserve"> os Vereadores Pastor Diego (UNIÃO BRASIL) e Elber Batalha Filho (PSB).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abordou a premiação recebida pela gestão da educação municipal, conduzida pelo Secretário Ricardo Abreu, enfatizando a importância do direito à educação. Mencionou que está acompanhando de perto o processo de realização de matrículas e elencou algumas dificuldades enfrentadas pela rede municipal, como o transporte público dos estudantes, a contratação de auxiliares para atender pessoas com deficiência e a disponibilização de salas de recursos, </w:t>
      </w:r>
      <w:r w:rsidDel="00000000" w:rsidR="00000000" w:rsidRPr="00000000">
        <w:rPr>
          <w:rFonts w:ascii="Arial" w:cs="Arial" w:eastAsia="Arial" w:hAnsi="Arial"/>
          <w:rtl w:val="0"/>
        </w:rPr>
        <w:t xml:space="preserve">reforçando a luta </w:t>
      </w:r>
      <w:r w:rsidDel="00000000" w:rsidR="00000000" w:rsidRPr="00000000">
        <w:rPr>
          <w:rFonts w:ascii="Arial" w:cs="Arial" w:eastAsia="Arial" w:hAnsi="Arial"/>
          <w:rtl w:val="0"/>
        </w:rPr>
        <w:t xml:space="preserve">por uma educação de qualidade e acessível para todos. Noutro tópico, tratou de uma problemática envolvendo a comercialização de frutas e verduras por ambulantes na Avenida Melício Machado (SE-100). Reconheceu as restrições legais, mas pontuou que a região do Robalo carece de uma feira livre </w:t>
      </w:r>
      <w:r w:rsidDel="00000000" w:rsidR="00000000" w:rsidRPr="00000000">
        <w:rPr>
          <w:rFonts w:ascii="Arial" w:cs="Arial" w:eastAsia="Arial" w:hAnsi="Arial"/>
          <w:rtl w:val="0"/>
        </w:rPr>
        <w:t xml:space="preserve">e que o comércio informal representa uma importante fonte de renda e comodidade para os moradores locais.</w:t>
      </w:r>
      <w:r w:rsidDel="00000000" w:rsidR="00000000" w:rsidRPr="00000000">
        <w:rPr>
          <w:rFonts w:ascii="Arial" w:cs="Arial" w:eastAsia="Arial" w:hAnsi="Arial"/>
          <w:rtl w:val="0"/>
        </w:rPr>
        <w:t xml:space="preserve"> Colocou-se à disposição do Ministério Público como interlocutor para buscar soluções para a demanda, incluindo a possibilidade de identificar um local adequado para a instalação da feira livre. Em outro assunto, apresentou vídeo da Corrida IronMan 70.3 Aracaju, evento de triatlo que reuniu mais de mil e duzentos atletas de diferentes estados e países. Elogiou a organização do evento e a atuação coordenada dos entes estatais, destacando os impactos positivos gerados para o turismo e o comércio de Aracaju. </w:t>
      </w:r>
      <w:r w:rsidDel="00000000" w:rsidR="00000000" w:rsidRPr="00000000">
        <w:rPr>
          <w:rFonts w:ascii="Arial" w:cs="Arial" w:eastAsia="Arial" w:hAnsi="Arial"/>
          <w:rtl w:val="0"/>
        </w:rPr>
        <w:t xml:space="preserve">Compartilhou ainda sua experiência pessoal ao participar da prova, relatando que, apesar de ter treinado por seis meses, não conseguiu </w:t>
      </w:r>
      <w:r w:rsidDel="00000000" w:rsidR="00000000" w:rsidRPr="00000000">
        <w:rPr>
          <w:rFonts w:ascii="Arial" w:cs="Arial" w:eastAsia="Arial" w:hAnsi="Arial"/>
          <w:rtl w:val="0"/>
        </w:rPr>
        <w:t xml:space="preserve">concluí-la por apenas nove minutos. Contudo, reafirmou seu compromisso em continuar se dedicando para participar de futuros eventos. Encerrou ressaltando o impacto positivo do esporte de alto rendimento na vida das pessoas, agradecendo aos familiares e amigos pelo apoio. Recebeu apartes dos Vereadores Elber Batalha Filho (PSB), Joaquim da Janelinha (PDT), Pastor Diego (UNIÃO BRASIL) e Professor Bittencourt (PDT). O Vereador </w:t>
      </w:r>
      <w:r w:rsidDel="00000000" w:rsidR="00000000" w:rsidRPr="00000000">
        <w:rPr>
          <w:rFonts w:ascii="Arial" w:cs="Arial" w:eastAsia="Arial" w:hAnsi="Arial"/>
          <w:u w:val="single"/>
          <w:rtl w:val="0"/>
        </w:rPr>
        <w:t xml:space="preserve">Elber Batalha Filho (PSB)</w:t>
      </w:r>
      <w:r w:rsidDel="00000000" w:rsidR="00000000" w:rsidRPr="00000000">
        <w:rPr>
          <w:rFonts w:ascii="Arial" w:cs="Arial" w:eastAsia="Arial" w:hAnsi="Arial"/>
          <w:rtl w:val="0"/>
        </w:rPr>
        <w:t xml:space="preserve">, em referência ao discurso do Vereador Professor Bittencourt (PDT), reiterou a urgência </w:t>
      </w:r>
      <w:r w:rsidDel="00000000" w:rsidR="00000000" w:rsidRPr="00000000">
        <w:rPr>
          <w:rFonts w:ascii="Arial" w:cs="Arial" w:eastAsia="Arial" w:hAnsi="Arial"/>
          <w:rtl w:val="0"/>
        </w:rPr>
        <w:t xml:space="preserve">em defender a </w:t>
      </w:r>
      <w:r w:rsidDel="00000000" w:rsidR="00000000" w:rsidRPr="00000000">
        <w:rPr>
          <w:rFonts w:ascii="Arial" w:cs="Arial" w:eastAsia="Arial" w:hAnsi="Arial"/>
          <w:rtl w:val="0"/>
        </w:rPr>
        <w:t xml:space="preserve">democracia frente à revelação de um plano elaborado pela cúpula do governo Bolsonaro para assassinar o então Presidente eleito, seu vice e o Ministro Alexandre de Moraes. Relembrou que o crime de atentado ao </w:t>
      </w:r>
      <w:r w:rsidDel="00000000" w:rsidR="00000000" w:rsidRPr="00000000">
        <w:rPr>
          <w:rFonts w:ascii="Arial" w:cs="Arial" w:eastAsia="Arial" w:hAnsi="Arial"/>
          <w:rtl w:val="0"/>
        </w:rPr>
        <w:t xml:space="preserve">Estado Democrático de Direito </w:t>
      </w:r>
      <w:r w:rsidDel="00000000" w:rsidR="00000000" w:rsidRPr="00000000">
        <w:rPr>
          <w:rFonts w:ascii="Arial" w:cs="Arial" w:eastAsia="Arial" w:hAnsi="Arial"/>
          <w:rtl w:val="0"/>
        </w:rPr>
        <w:t xml:space="preserve">é crime formal, no qual qualquer movimento ou planejamento já constitui início da execução, considerando que, se consumado,</w:t>
      </w:r>
      <w:r w:rsidDel="00000000" w:rsidR="00000000" w:rsidRPr="00000000">
        <w:rPr>
          <w:rFonts w:ascii="Arial" w:cs="Arial" w:eastAsia="Arial" w:hAnsi="Arial"/>
          <w:rtl w:val="0"/>
        </w:rPr>
        <w:t xml:space="preserve"> não haveria possibilidade de julgamento. </w:t>
      </w:r>
      <w:r w:rsidDel="00000000" w:rsidR="00000000" w:rsidRPr="00000000">
        <w:rPr>
          <w:rFonts w:ascii="Arial" w:cs="Arial" w:eastAsia="Arial" w:hAnsi="Arial"/>
          <w:rtl w:val="0"/>
        </w:rPr>
        <w:t xml:space="preserve">Prestou homenagens ao General Marco Antônio Freire Gomes, Comandante do Exército, e ao Tenente-Brigadeiro Baptista </w:t>
      </w:r>
      <w:r w:rsidDel="00000000" w:rsidR="00000000" w:rsidRPr="00000000">
        <w:rPr>
          <w:rFonts w:ascii="Arial" w:cs="Arial" w:eastAsia="Arial" w:hAnsi="Arial"/>
          <w:rtl w:val="0"/>
        </w:rPr>
        <w:t xml:space="preserve">Junior</w:t>
      </w:r>
      <w:r w:rsidDel="00000000" w:rsidR="00000000" w:rsidRPr="00000000">
        <w:rPr>
          <w:rFonts w:ascii="Arial" w:cs="Arial" w:eastAsia="Arial" w:hAnsi="Arial"/>
          <w:rtl w:val="0"/>
        </w:rPr>
        <w:t xml:space="preserve">, reconhecendo o papel de ambos ao se recusarem a participar da trama golpista, possibilitando, assim, a preservação da democracia no Brasil. Asseverou que o Brasil ainda tem indivíduos que flertam com ideias golpistas, atribuindo essa postura à falta de punição adequada aos atores da Ditadura Militar. Posicionou-se ainda pelo </w:t>
      </w:r>
      <w:r w:rsidDel="00000000" w:rsidR="00000000" w:rsidRPr="00000000">
        <w:rPr>
          <w:rFonts w:ascii="Arial" w:cs="Arial" w:eastAsia="Arial" w:hAnsi="Arial"/>
          <w:rtl w:val="0"/>
        </w:rPr>
        <w:t xml:space="preserve">impedimento</w:t>
      </w:r>
      <w:r w:rsidDel="00000000" w:rsidR="00000000" w:rsidRPr="00000000">
        <w:rPr>
          <w:rFonts w:ascii="Arial" w:cs="Arial" w:eastAsia="Arial" w:hAnsi="Arial"/>
          <w:rtl w:val="0"/>
        </w:rPr>
        <w:t xml:space="preserve"> do Ministro Alexandre de Moraes, ressaltando que, sendo ele vítima dos crimes, seu afastamento poderia conferir maior legitimidade ao processo e garantir que os culpados sejam efetivamente punidos. Destacou que agora se justificam as viagens do ex-Presidente Jair Bolsonaro e do então Ministro da Justiça ao exterior, bem como a pressa em aprovar um Projeto de Lei de anistia. Defendeu a </w:t>
      </w:r>
      <w:r w:rsidDel="00000000" w:rsidR="00000000" w:rsidRPr="00000000">
        <w:rPr>
          <w:rFonts w:ascii="Arial" w:cs="Arial" w:eastAsia="Arial" w:hAnsi="Arial"/>
          <w:rtl w:val="0"/>
        </w:rPr>
        <w:t xml:space="preserve">importância</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reconhecer</w:t>
      </w:r>
      <w:r w:rsidDel="00000000" w:rsidR="00000000" w:rsidRPr="00000000">
        <w:rPr>
          <w:rFonts w:ascii="Arial" w:cs="Arial" w:eastAsia="Arial" w:hAnsi="Arial"/>
          <w:rtl w:val="0"/>
        </w:rPr>
        <w:t xml:space="preserve"> os militares que se recusaram a aderir ao golpe e a nomeação deles como </w:t>
      </w:r>
      <w:r w:rsidDel="00000000" w:rsidR="00000000" w:rsidRPr="00000000">
        <w:rPr>
          <w:rFonts w:ascii="Arial" w:cs="Arial" w:eastAsia="Arial" w:hAnsi="Arial"/>
          <w:rtl w:val="0"/>
        </w:rPr>
        <w:t xml:space="preserve">heróis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nacionais, especialmente considerando que enfrentaram ameaças às suas famílias, foram desrespeitados e achincalhados nas gravações reveladas. Em seguida, exibiu vídeo contendo declarações do </w:t>
      </w:r>
      <w:r w:rsidDel="00000000" w:rsidR="00000000" w:rsidRPr="00000000">
        <w:rPr>
          <w:rFonts w:ascii="Arial" w:cs="Arial" w:eastAsia="Arial" w:hAnsi="Arial"/>
          <w:rtl w:val="0"/>
        </w:rPr>
        <w:t xml:space="preserve">ex-Presidente</w:t>
      </w:r>
      <w:r w:rsidDel="00000000" w:rsidR="00000000" w:rsidRPr="00000000">
        <w:rPr>
          <w:rFonts w:ascii="Arial" w:cs="Arial" w:eastAsia="Arial" w:hAnsi="Arial"/>
          <w:rtl w:val="0"/>
        </w:rPr>
        <w:t xml:space="preserve"> Bolsonaro, nas quais ele defendia a prática de golpe militar, o assassinato do</w:t>
      </w:r>
      <w:r w:rsidDel="00000000" w:rsidR="00000000" w:rsidRPr="00000000">
        <w:rPr>
          <w:rFonts w:ascii="Arial" w:cs="Arial" w:eastAsia="Arial" w:hAnsi="Arial"/>
          <w:rtl w:val="0"/>
        </w:rPr>
        <w:t xml:space="preserve"> ex-Presidente</w:t>
      </w:r>
      <w:r w:rsidDel="00000000" w:rsidR="00000000" w:rsidRPr="00000000">
        <w:rPr>
          <w:rFonts w:ascii="Arial" w:cs="Arial" w:eastAsia="Arial" w:hAnsi="Arial"/>
          <w:rtl w:val="0"/>
        </w:rPr>
        <w:t xml:space="preserve"> Fernando Henrique Cardoso e o fim do regime democrático. Finalizou reiterando que o crime de tentativa de abolir o Estado Democrático de Direito </w:t>
      </w:r>
      <w:r w:rsidDel="00000000" w:rsidR="00000000" w:rsidRPr="00000000">
        <w:rPr>
          <w:rFonts w:ascii="Arial" w:cs="Arial" w:eastAsia="Arial" w:hAnsi="Arial"/>
          <w:rtl w:val="0"/>
        </w:rPr>
        <w:t xml:space="preserve">tem a tentativa no próprio tipo penal</w:t>
      </w:r>
      <w:r w:rsidDel="00000000" w:rsidR="00000000" w:rsidRPr="00000000">
        <w:rPr>
          <w:rFonts w:ascii="Arial" w:cs="Arial" w:eastAsia="Arial" w:hAnsi="Arial"/>
          <w:rtl w:val="0"/>
        </w:rPr>
        <w:t xml:space="preserve"> e se trata de crime formal. Foi aparteado pelo Vereador Ricardo Vasconcelos (PSD).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u w:val="single"/>
          <w:rtl w:val="0"/>
        </w:rPr>
        <w:t xml:space="preserve">,</w:t>
      </w:r>
      <w:r w:rsidDel="00000000" w:rsidR="00000000" w:rsidRPr="00000000">
        <w:rPr>
          <w:rFonts w:ascii="Arial" w:cs="Arial" w:eastAsia="Arial" w:hAnsi="Arial"/>
          <w:rtl w:val="0"/>
        </w:rPr>
        <w:t xml:space="preserve"> o Vereador Camilo Daniel (PT) solicitou a subscrição integral dos discursos dos Vereadores Elber Batalha Filho (PSB) e Professor Bittencourt (PDT).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Pastor Diego (UNIÃO BRASIL) manifestou, respeitosamente, sua </w:t>
      </w:r>
      <w:r w:rsidDel="00000000" w:rsidR="00000000" w:rsidRPr="00000000">
        <w:rPr>
          <w:rFonts w:ascii="Arial" w:cs="Arial" w:eastAsia="Arial" w:hAnsi="Arial"/>
          <w:rtl w:val="0"/>
        </w:rPr>
        <w:t xml:space="preserve">discordância</w:t>
      </w:r>
      <w:r w:rsidDel="00000000" w:rsidR="00000000" w:rsidRPr="00000000">
        <w:rPr>
          <w:rFonts w:ascii="Arial" w:cs="Arial" w:eastAsia="Arial" w:hAnsi="Arial"/>
          <w:rtl w:val="0"/>
        </w:rPr>
        <w:t xml:space="preserve"> em relação ao posicionamento do Vereador Elber Batalha Filho (PSB) e informou que apresentará suas considerações sobre o tema no próximo expediente.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José Américo dos Santos Silva (Bigode do Santa Maria, PSD), Breno Garibalde (REDE), Camilo Daniel (PT), Cícero do Santa Maria (PODEMOS), Eduardo Lima (REPUBLICANOS), Elber Batalha Filho (PSB), Joaquim da Janelinha (PDT), Pastor Diego (UNIÃO BRASIL), Professor Bittencourt (PDT), Ricardo Vasconcelos (PSD), Sargento Byron Estrelas do Mar (MDB) e Alexsandro da Conceição (Soneca, PSD) (doze). Ausentes os Vereadores: Adriano Taxista (PODEMOS), Anderson de Tuca (UNIÃO BRASIL), Aldeilson Soares dos Santos (Binho, PODEMOS), Doutor Manuel Marcos (PSD), Emília Corrêa (PL), Isac (UNIÃO BRASIL), José Ailton Nascimento (Paquito de Todos, PODEMOS), Professora Sônia Meire (PSOL), Ricardo Marques (CIDADANIA), Sheyla Galba (UNIÃO BRASIL), Vinícius Porto (PDT), com justificativas, e Fabiano Oliveira (PP), licenciado (doze). Não havendo quórum mínimo necessário à discussão e votação de proposições, na forma do art. 127 do Regimento Interno desta Casa, o Senhor Presidente convocou uma Sessão Ordinária em</w:t>
      </w:r>
      <w:r w:rsidDel="00000000" w:rsidR="00000000" w:rsidRPr="00000000">
        <w:rPr>
          <w:rFonts w:ascii="Arial" w:cs="Arial" w:eastAsia="Arial" w:hAnsi="Arial"/>
          <w:rtl w:val="0"/>
        </w:rPr>
        <w:t xml:space="preserve"> três de dezembro de dois mil e vinte e quatro</w:t>
      </w:r>
      <w:r w:rsidDel="00000000" w:rsidR="00000000" w:rsidRPr="00000000">
        <w:rPr>
          <w:rFonts w:ascii="Arial" w:cs="Arial" w:eastAsia="Arial" w:hAnsi="Arial"/>
          <w:rtl w:val="0"/>
        </w:rPr>
        <w:t xml:space="preserve">, na hora Regimental, e deu por encerrada a Sessão às onze horas e dezoito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oito de novembro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48"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4038600</wp:posOffset>
              </wp:positionH>
              <wp:positionV relativeFrom="paragraph">
                <wp:posOffset>-42862</wp:posOffset>
              </wp:positionV>
              <wp:extent cx="2601277" cy="1581150"/>
              <wp:effectExtent b="0" l="0" r="0" t="0"/>
              <wp:wrapNone/>
              <wp:docPr id="33" name=""/>
              <a:graphic>
                <a:graphicData uri="http://schemas.microsoft.com/office/word/2010/wordprocessingGroup">
                  <wpg:wgp>
                    <wpg:cNvGrpSpPr/>
                    <wpg:grpSpPr>
                      <a:xfrm>
                        <a:off x="3427175" y="2819000"/>
                        <a:ext cx="2601277" cy="1581150"/>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4038600</wp:posOffset>
              </wp:positionH>
              <wp:positionV relativeFrom="paragraph">
                <wp:posOffset>-42862</wp:posOffset>
              </wp:positionV>
              <wp:extent cx="2601277" cy="1581150"/>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601277" cy="15811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1khXMWXYlq3WdOtSA1Ar95NNNQ==">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