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ATA DA 54ª SESSÃO ORDINÁRIA </w:t>
      </w:r>
    </w:p>
    <w:p w:rsidR="00000000" w:rsidDel="00000000" w:rsidP="00000000" w:rsidRDefault="00000000" w:rsidRPr="00000000" w14:paraId="00000002">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35.99999999999994" w:lineRule="auto"/>
        <w:jc w:val="center"/>
        <w:rPr>
          <w:rFonts w:ascii="Arial" w:cs="Arial" w:eastAsia="Arial" w:hAnsi="Arial"/>
          <w:b w:val="1"/>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o Senhor Presidente Vereador Ricardo Vasconcelos (PSD) declarou aberta a Sessão, com o Vereador Eduardo Lima (REPUBLICANOS) ocupando a Primeira e a Segunda Secretarias. Presentes na abertura da Sessão os Senhores Vereadores: Adriano Taxista (PODEMOS), José Américo dos Santos Silva (Bigode do Santa Maria, PSD), Eduardo Lima (REPUBLICANOS), Fabiano Oliveira (PP), Isac (UNIÃO BRASIL), José Ailton Nascimento (Paquito de Todos, PODEMOS), Pastor Diego (UNIÃO BRASIL), e Ricardo Vasconcelos (PSD). No decorrer da Sessão foi registrada a presença dos Vereadores: Anderson de Tuca (UNIÃO BRASIL), Aldeilson Soares dos Santos (Binho, PODEMOS), Breno Garibalde (REDE), Camilo Daniel (PT), Cícero do Santa Maria (PODEMOS), Doutor Manuel Marcos (PSD), Elber Batalha Filho (PSB), Emília Corrêa (PL), Joaquim da Janelinha (PDT), Professor Bittencourt (PDT), Professora Sônia Meire (PSOL), Ricardo Marques (CIDADANIA), Sheyla Galba (UNIÃO BRASIL), Alexsandro da Conceição (Soneca, PSD), e Vinícius Porto (PDT) (vinte e três). Ausente o Vereador: Sargento Byron Estrelas do Mar (MDB)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Terceira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Complementar número 5/2024, de autoria do Poder Executivo, que altera o art. 164 da Lei n.º 1.547, de 20 de dezembro de 1989, e alterações posteriores, que institui o Código Tributário Municipal e Normas do Procedimento Administrativo Fiscal, e dá providências correlatas. Projetos de Lei números 148/2024, de autoria da Vereadora Sheyla Galba (UNIÃO BRASIL), que estabelece diretrizes para a identificação precoce da leucemia no âmbito do município de Aracaju; 173/2024, de autoria do Vereador José Américo dos Santos Silva (Bigode do Santa Maria, PSD), que denomina rotatória, Kendra Gabriela Nunes Valença, bairro Aruana; 179/2024, de autoria da Vereadora Sheyla Galba (UNIÃO BRASIL), que denomina a Rua Givaldo da Conceição, no atual residencial Manoel Aguiar Menezes Neto, antigo loteamento Nova Liberdade III, localizada na Rua D, no Bairro Olaria e dá providências correlatas; 182/2024, de autoria da Vereadora Sheyla Galba (UNIÃO BRASIL), que denomina a Rua Claudete dos Santos, no atual residencial Manoel Aguiar Menezes Neto, antigo loteamento Nova Liberdade III, localizada na Rua A, no Bairro Olaria e dá providências correlatas; 183/2024, de autoria da Vereadora Sheyla Galba (UNIÃO BRASIL), que denomina a Rua João Pedro da Silva, no atual residencial Manoel Aguiar Menezes Neto, antigo loteamento Nova Liberdade III, localizada na Rua J, no Bairro Olaria e dá providências correlatas; 195/2024, de autoria do Vereador Elber Batalha Filho (PSB), que denomina Rua Miralda Simões da Cruz, a atual rua “l”, no bairro Inácio Barbosa, e dá providências correlatas; 205/2024, de autoria do Poder Executivo, que concede remissão de débitos aos contribuintes do Imposto sobre a Propriedade Predial e Territorial Urbana (IPTU), simplifica os procedimentos administrativos correspondentes, e dá providências correlatas; e 206/2024, de autoria do Poder Executivo, que altera dispositivos da Lei nº 4.453, de 31 de outubro de 2013, que dispõe sobre a Contribuição para o Custeio do Serviço de Iluminação Pública (COCIP), de que trata o art. 149-A, da Constituição Federal, e dá providências correlatas. Requerimentos números 280/2024, 281/2024, 283/2024, 284/2024, 285/2024, 286/2024, 287/2024, 288/2024, 289/2024, 290/2024, 291/2024, e 292/2024, todos de autoria da Vereadora Sheyla Galba (UNIÃO BRASIL); 301/2024, de autoria do Vereador Sargento Byron Estrelas do Mar (MDB); e 313/2024, 314/2024, e 315/2024, de autoria do Vereador Professor Bittencourt (PDT). Indicações número 574/2024, 590/2024, 592/2024, 596/2024, 602/2024, 608/2024, 610/2024, 612/2024, 636/2024, e 647/2024 a 651/2024, de autoria do Vereador José Américo dos Santos Silva (Bigode do Santa Maria, PSD); 580/2024, 582/2024, e 584/2024, de autoria do Vereador Joaquim da Janelinha (PDT); 600/2024, 620/2024, 654/2024, 656/2024, 689/2024, 691/2024, 693/2024, 695/2024, 697/2024, 699/2024, 700/2024, 702/2024, e 716/2024, de autoria do Vereador Anderson de Tuca (UNIÃO BRASIL); 618/2024 e 640/2024, de autoria do Vereador Sargento Byron Estrelas do Mar (MDB); 638/2024, 709/2024, 711/2024, 713/2024, 715/2024, 717/2024, 719/2024, e 721/2024, de autoria do Vereador Doutor Manuel Marcos (PSD); 642/2024, de autoria do Vereador Ricardo Vasconcelos (PSD); 652/2024, de autoria do Vereador Camilo Daniel (PT); 658/2024, de autoria do Vereador Eduardo Lima (REPUBLICANOS); 665/2024, 667/2024, e 669/2024, de autoria do Vereador Breno Garibalde (REDE); 705/2024, 706/2024, e 707/2024, de autoria da Vereadora Emília Corrêa (PL). </w:t>
      </w:r>
      <w:r w:rsidDel="00000000" w:rsidR="00000000" w:rsidRPr="00000000">
        <w:rPr>
          <w:rFonts w:ascii="Arial" w:cs="Arial" w:eastAsia="Arial" w:hAnsi="Arial"/>
          <w:i w:val="1"/>
          <w:rtl w:val="0"/>
        </w:rPr>
        <w:t xml:space="preserve">Ato contínuo, o senhor </w:t>
      </w:r>
      <w:r w:rsidDel="00000000" w:rsidR="00000000" w:rsidRPr="00000000">
        <w:rPr>
          <w:rFonts w:ascii="Arial" w:cs="Arial" w:eastAsia="Arial" w:hAnsi="Arial"/>
          <w:i w:val="1"/>
          <w:rtl w:val="0"/>
        </w:rPr>
        <w:t xml:space="preserve">Presidente suspendeu a sessão às nove horas e vinte e sete minutos. Reaberta a sessão às nove horas e cinquenta e oito minutos.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José Américo dos Santos Silva (Bigode do Santa Maria, PSD), Eduardo Lima (REPUBLICANOS), Fabiano Oliveira (PP), Isac (UNIÃO BRASIL), José Ailton Nascimento (Paquito de Todos, PODEMOS), Pastor Diego (UNIÃO BRASIL), e Ricardo Vasconcelos (PSD). No decorrer da Sessão foi registrada a presença dos Vereadores: Anderson de Tuca (UNIÃO BRASIL), Aldeilson Soares dos Santos (Binho, PODEMOS), Breno Garibalde (REDE), Camilo Daniel (PT), Cícero do Santa Maria (PODEMOS), Doutor Manuel Marcos (PSD), Elber Batalha Filho (PSB), Emília Corrêa (PL), Joaquim da Janelinha (PDT), Professor Bittencourt (PDT), Professora Sônia Meire (PSOL), Ricardo Marques (CIDADANIA), Sheyla Galba (UNIÃO BRASIL), Alexsandro da Conceição (Soneca, PSD), e Vinícius Porto (PDT) (vinte e três). Ausente o Vereador: Sargento Byron Estrelas do Mar (MDB) (um). Pauta de hoje, quatro de julho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Projeto de lei número 153/2024, de autoria do Poder Executivo, submetido à discussão, foi aprovado em primeira discussão. E, como nada mais havia a tratar, o Senhor Presidente convocou uma Sessão  Extraordinária às onze horas e quinze minutos de quatro de julho de dois mil e vinte e quatro, e deu por encerrada a sessão às nove horas e cinquenta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julho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35.99999999999994"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35.99999999999994"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35.99999999999994"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roGQlJb/Nl7/67DabC8M4hseA==">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