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53ª SESSÃO ORDINÁRIA</w:t>
      </w:r>
    </w:p>
    <w:p w:rsidR="00000000" w:rsidDel="00000000" w:rsidP="00000000" w:rsidRDefault="00000000" w:rsidRPr="00000000" w14:paraId="00000002">
      <w:pPr>
        <w:spacing w:after="0" w:line="335.99999999999994"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DOUTOR JOÃO ALVES FILHO</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Adriano Taxista (PODEMOS), Eduardo Lima (REPUBLICANOS), Fabiano Oliveira (PP), José Ailton Nascimento (Paquito de Todos, PODEMOS), Professora Sônia Meire (PSOL), e Ricardo Vasconcelos (PSD) (seis). No decorrer da Sessão foi registrada a presença dos Vereadores: Anderson de Tuca (UNIÃO BRASIL), Aldeilson Soares dos Santos (Binho, PODEMOS), José Américo dos Santos Silva (Bigode do Santa Maria, PSD), Breno Garibalde (REDE), Camilo Daniel (PT), Cícero do Santa Maria (PODEMOS), Doutor Manuel Marcos (PSD), Elber Batalha Filho (PSB), Emília Corrêa (PL), Isac (UNIÃO BRASIL), Joaquim da Janelinha (PDT), Pastor Diego (UNIÃO BRASIL), Professor Bittencourt (PDT), Sheyla Galba (UNIÃO BRASIL), e Vinícius Porto (PDT) (quinze). Ausentes os Vereadores: Ricardo Marques (CIDADANIA), Sargento Byron Estrelas do Mar (MDB), e Alexsandro da Conceição (Soneca, PSD),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147/2024, de autoria do Vereador Breno Garibalde (REDE), reconhece a utilidade pública da Fraternidade Pet e dá outras providências; 151/2024, de autoria da Vereadora Sheyla Galba (UNIÃO BRASIL), dispõe sobre a permanência do profissional fisioterapeuta nas maternidades públicas e privadas no Município de Aracaju e dá outras providências; 161/2024, de autoria da Vereadora Sheyla Galba (UNIÃO BRASIL), dispõe sobre assegurar a prioridade ao atendimento psicológico em toda a rede municipal de saúde a criança que, comprovadamente, tenha sido vítima de abuso sexual; 176/2024, de autoria do Vereador Sargento Byron Estrelas do Mar (MDB), torna obrigatória a presença de um acompanhante para pessoas com deficiência, Autismo, Síndrome de Down e doenças raras, independentemente da sua idade, durante consultas, exames, internação ou qualquer situação em que a pessoa esteja total ou parcialmente privada de sua autonomia, e dá outras providências; 203/2024, de autoria do Poder Executivo, dispõe sobre o Plano Municipal de Cultura para o Município de Aracaju durante o decênio 2024-2034. Projeto de Decreto Legislativo número 81/2024, de autoria do Vereador Elber Batalha Filho (PSB), concede título de cidadania aracajuana a Senhora Samira dos Santos Daud e dá outras providências; 83/2024, de autoria da Comissão de Finanças, aprova as contas anuais da Prefeitura Municipal de Aracaju referente ao exercício financeiro de 2009; 84/2024, de autoria da Comissão de Finanças, Tomada de Contas e Orçamento, aprova as contas anuais da Prefeitura Municipal de Aracaju referente ao exercício financeiro de 2011. Requerimentos números 269/2024, 270/2024, 271/2024, 272/2024, 273/2024, 274/2024, 275/2024, 276/2024, 277/2024, 278/2024, 279/2024, todos de autoria da Vereadora Sheyla Galba (UNIÃO BRASIL); 311/2024, de autoria do Vereador Professor Bittencourt (PDT).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Sheyla Galba (UNIÃO BRASIL) justificou a ausência do Vereador Ricardo Marques (CIDADANIA).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Fabiano Oliveira (PP) justificou a ausência do Vereador Sargento Byron Estrelas do Mar (MDB) e requereu que a sessão seja </w:t>
      </w:r>
      <w:r w:rsidDel="00000000" w:rsidR="00000000" w:rsidRPr="00000000">
        <w:rPr>
          <w:rFonts w:ascii="Arial" w:cs="Arial" w:eastAsia="Arial" w:hAnsi="Arial"/>
          <w:rtl w:val="0"/>
        </w:rPr>
        <w:t xml:space="preserve">denominada João Alves Filho</w:t>
      </w:r>
      <w:r w:rsidDel="00000000" w:rsidR="00000000" w:rsidRPr="00000000">
        <w:rPr>
          <w:rFonts w:ascii="Arial" w:cs="Arial" w:eastAsia="Arial" w:hAnsi="Arial"/>
          <w:rtl w:val="0"/>
        </w:rPr>
        <w:t xml:space="preserve">, uma vez que hoje é a data de nascimento dessa ilustre figura da política sergipana.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Convidou a população aracajuana a comparecer em evento a ser realizado na próxima sexta-feira, às onze horas da manhã, no qual será anunciada a ordem de serviço para obras na praça Clodoaldo Alencar com o objetivo de instalar um campo de futebol, e lembrou que também serão iniciadas obras na praça Frei Miguel.</w:t>
      </w:r>
      <w:r w:rsidDel="00000000" w:rsidR="00000000" w:rsidRPr="00000000">
        <w:rPr>
          <w:rFonts w:ascii="Arial" w:cs="Arial" w:eastAsia="Arial" w:hAnsi="Arial"/>
          <w:rtl w:val="0"/>
        </w:rPr>
        <w:t xml:space="preserve"> Parabenizou Cassio Oliveira por ter sido campeão no Campeonato Brasileiro de Boxe Olímpico que ocorreu em Brasília. O Vereador </w:t>
      </w:r>
      <w:r w:rsidDel="00000000" w:rsidR="00000000" w:rsidRPr="00000000">
        <w:rPr>
          <w:rFonts w:ascii="Arial" w:cs="Arial" w:eastAsia="Arial" w:hAnsi="Arial"/>
          <w:i w:val="1"/>
          <w:rtl w:val="0"/>
        </w:rPr>
        <w:t xml:space="preserve">Joaquim da Janelinha (PDT)</w:t>
      </w:r>
      <w:r w:rsidDel="00000000" w:rsidR="00000000" w:rsidRPr="00000000">
        <w:rPr>
          <w:rFonts w:ascii="Arial" w:cs="Arial" w:eastAsia="Arial" w:hAnsi="Arial"/>
          <w:rtl w:val="0"/>
        </w:rPr>
        <w:t xml:space="preserve"> disse que a próxima sexta-feira será um dia especial, pois serão anunciadas duas ordens de serviço, e que caso a legislação não permitisse reeleição de vereadores sairia desta Casa satisfeito, pelas obras realizadas até este momento. Lembrou que já teve início a obra no Paraíso do Sul, que foi promessa de campanha, e será realizada pelo prefeito Edvaldo Nogueira. Citou também diversas reformas em praças, localizadas  no conjunto  Augusto Franco, a exemplo da praça do Francão, que já foi iniciada.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disse que hoje é um dia especial, porque o prefeito Edvaldo Nogueira liberou emendas impositivas direcionadas às quadrilhas juninas de Aracaju. Lembrou que, muitas vezes, os quadrilheiros não conseguem viajar para realizar apresentações em outros municípios por não poderem pagar o custo do transporte. Afirmou que não é fácil para as quadrilhas fazer os figurinos, que estão cada vez mais complexos, e para manter essa tradição o governo precisa incentivar.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é defensora das feiras livres e dos mercados e que  tem sido questionada sobre sua postura diante o conservadorismo e as privatizações em Aracaju. Declarou que está realizando um esforço muito grande para discutir ações programáticas na esquerda para enfrentar os grupos conservadores, pois muitos afirmam defender os trabalhadores, mas participam de partidos com programas contrários aos interesses da população. Afirmou que a extrema direita não defende a família ou os direitos das crianças, porque  o que fazem no Congresso Nacional são projetos que reforçam a política armamentista, projetos que impedem investimento de recursos na saúde pública e defendem a privatização dos serviços públicos.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disse que, recentemente, se fechou o ciclo de emendas impositivas, pois oitos ruas serão asfaltadas em diversos locais de Aracaju. Frisou que essa é uma legislatura histórica. Afirmou que apresentou emenda ao orçamento municipal com o objetivo de garantir concursos para médicos, professores e agentes de trânsito. Declarou que são mais de cento e cinquenta emendas ao orçamento que serão analisadas com cuidado e compromisso com o povo. Finalizou afirmando que amanhã a prefeitura irá assinar convênios para a implementação de emendas parlamentares e que é importante a presença dos Vereadores neste evento.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falou </w:t>
      </w:r>
      <w:r w:rsidDel="00000000" w:rsidR="00000000" w:rsidRPr="00000000">
        <w:rPr>
          <w:rFonts w:ascii="Arial" w:cs="Arial" w:eastAsia="Arial" w:hAnsi="Arial"/>
          <w:rtl w:val="0"/>
        </w:rPr>
        <w:t xml:space="preserve">que, recentemente, recebeu denúncia de falta de medicamentos em hospitais de Aracaju, e constatou que as Unidades Básicas de Saúde (UBS) já estão fornecendo a Gliclazida e a Fluoxetina</w:t>
      </w:r>
      <w:r w:rsidDel="00000000" w:rsidR="00000000" w:rsidRPr="00000000">
        <w:rPr>
          <w:rFonts w:ascii="Arial" w:cs="Arial" w:eastAsia="Arial" w:hAnsi="Arial"/>
          <w:rtl w:val="0"/>
        </w:rPr>
        <w:t xml:space="preserve">, mas a Dipirona e a Levotiroxina ainda</w:t>
      </w:r>
      <w:r w:rsidDel="00000000" w:rsidR="00000000" w:rsidRPr="00000000">
        <w:rPr>
          <w:rFonts w:ascii="Arial" w:cs="Arial" w:eastAsia="Arial" w:hAnsi="Arial"/>
          <w:rtl w:val="0"/>
        </w:rPr>
        <w:t xml:space="preserve"> não estão disponíveis. Afirmou que as UBS em Aracaju não tem ginecologistas e que seria importante escolher ao menos algumas destas sedes para contratar estes especialistas. Finalizou falando que as mulheres que têm endometriose estão sofrendo, visto que o estado de Sergipe não está realizando o procedimento cirúrgico necessário para estas pacientes.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declarou que existe muita desorganização no setor de transporte em Aracaju </w:t>
      </w:r>
      <w:r w:rsidDel="00000000" w:rsidR="00000000" w:rsidRPr="00000000">
        <w:rPr>
          <w:rFonts w:ascii="Arial" w:cs="Arial" w:eastAsia="Arial" w:hAnsi="Arial"/>
          <w:rtl w:val="0"/>
        </w:rPr>
        <w:t xml:space="preserve">e que ao frequentar o forró da Orla constatou essa desorganização. Afirmou que  há aproximadamente oito mil moto-táxi em Aracaju, um serviço de alto risco que não é legalizado no município. Comentou que cerca de dois mil veículos realizam transporte irregular de passageiros, e por falta de grandes vias no município isso impede a fluidez no trânsito. Defendeu a adoção de transporte coletivo de qualidade para contornar esse problema. Afirmou que durante as festas muitos motoristas não aguardam receber corridas via aplicativo e estacionam na frente dos eventos para buscar passageiros, o que não é certo,  uma vez que essa não é a forma correta dos motoristas de aplicativo atuarem, porque retira o direito dos trabalhadores legalizados.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lembrou que hoje seria o aniversário de João Alves, que não está mais entre nós, mas é sempre lembrado. Afirmou que durante a gestão dele foram realizados diversos benefícios para a população e mostrou foto, de dez anos atrás, na qual aperta a mão de João Alves. Disse que as emendas impositivas que existem hoje não existiam no passado e que foram destinados recursos para a reforma da praça Dom José Thomas, localizada no Siqueira Campos. Declarou estar feliz por essa obra ser iniciada, pois vem cobrando a realização dela há dez anos. </w:t>
      </w:r>
      <w:r w:rsidDel="00000000" w:rsidR="00000000" w:rsidRPr="00000000">
        <w:rPr>
          <w:rFonts w:ascii="Arial" w:cs="Arial" w:eastAsia="Arial" w:hAnsi="Arial"/>
          <w:i w:val="1"/>
          <w:rtl w:val="0"/>
        </w:rPr>
        <w:t xml:space="preserve">Ato contínuo, o senhor presidente, Vereador Fabiano Oliveira convocou Sessão Extraordinária para amanhã, às onze horas da manhã.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iniciou o discurso prestando solidariedade à família de Eugênio Nascimento. O Vereador abordou as diversas queixas da população com relação à gestão da Saúde Municipal, e relatou ser necessária a ampliação das equipes de saúde da família, não somente pela construção de Unidades Básicas de Saúde (UBS), mas pelo acréscimo no quantitativo de profissionais. Salientou que a cidade aumentou, muitos profissionais se aposentaram, mas o quadro de agentes de endemias hoje é semelhante àquele do último concurso. Comparou com a gestão do Presidente Lula, e disse que, através do Programa de Aceleração do Crescimento (PAC), o  Governo Federal fará a tão necessária renovação da frota do Serviço de Atendimento Móvel de Urgência (SAMU) de três cidades sergipanas, inclusive Aracaju. Em outro assunto, posicionou-se acerca das obras da Prefeitura no bairro Mosqueiro, onde a população denuncia o desrespeito ao meio ambiente, e disse que não existe Cidade do Futuro sem pensar de forma ecológica. Relembrou o desmatamento das mangabeiras e a retirada de árvores na reforma da Avenida Hermes Fontes que, naquele momento, já alertava a necessidade de pensar em desenvolvimento com preservação ambiental. Disse que a Prefeitura segue o mesmo padrão de ignorar as comunidades tradicionais, anteriormente fingiu que não existiram catadoras de mangabas, e hoje finge que não existem marisqueiros. Destacou que o crescimento desordenado gera prejuízos especialmente aos biomas naturais e às comunidades tradicionais, questionando a quem serve a cidade sem plano diretor, com aterramento de mangues, lagoas e retirada de dunas. Fez aparte a Vereadora Sheyla Galba (UNIÃO BRASIL). </w:t>
      </w:r>
      <w:r w:rsidDel="00000000" w:rsidR="00000000" w:rsidRPr="00000000">
        <w:rPr>
          <w:rFonts w:ascii="Arial" w:cs="Arial" w:eastAsia="Arial" w:hAnsi="Arial"/>
          <w:i w:val="1"/>
          <w:rtl w:val="0"/>
        </w:rPr>
        <w:t xml:space="preserve">O Vereador Cícero do Santa Maria (PODEMOS)</w:t>
      </w:r>
      <w:r w:rsidDel="00000000" w:rsidR="00000000" w:rsidRPr="00000000">
        <w:rPr>
          <w:rFonts w:ascii="Arial" w:cs="Arial" w:eastAsia="Arial" w:hAnsi="Arial"/>
          <w:rtl w:val="0"/>
        </w:rPr>
        <w:t xml:space="preserve">, em referência ao discurso da Vereadora Sheyla Galba (UNIÃO BRASIL), disse que foi procurado por várias mulheres no Instituto Dona Branca, que buscam cirurgias na rede pública de saúde. Em outro assunto, tratou de reivindicação antiga dele por iluminação e urbanização no morro do bairro Santa Maria, que era um ponto utilizado por criminosos e hoje vivencia dias melhores. Asseverou, entretanto, que o local poderia ser melhor explorado se transformado num ponto turístico, com atrações, bares, e locais de esporte e culto religioso. Mencionou que já chegou inclusive a buscar recursos através de Deputados e Senadores, mas que as obras no local exigem uma parceria entre o Município e o Estado, que é proprietário do terreno. O Parlamentar tratou da falta de oportunidades de emprego para pessoas que estiveram no sistema prisional, e relembrou que antes existia o reformatório penal, mencionando o caso de um primo dele que retornou à sociedade por meio dessa instituição. Pugnou pela ação do Poder Público, pois se preocupa que a falta de oportunidades aos cidadãos que querem retornar à sociedade os relegue a atitudes criminosas. Encerrou pugnando a atenção da Empresa Municipal de Obras e Urbanização (Emurb) à Rua Rosalvo, no bairro Recanto dos Cajueiros. Fez aparte o Vereador José Américo dos Santos Silva (Bigode do Santa Maria, PSD) e Emília Corrêa (PL). </w:t>
      </w:r>
      <w:r w:rsidDel="00000000" w:rsidR="00000000" w:rsidRPr="00000000">
        <w:rPr>
          <w:rFonts w:ascii="Arial" w:cs="Arial" w:eastAsia="Arial" w:hAnsi="Arial"/>
          <w:i w:val="1"/>
          <w:rtl w:val="0"/>
        </w:rPr>
        <w:t xml:space="preserve">O Vereador Doutor Manuel Marcos (PSD) </w:t>
      </w:r>
      <w:r w:rsidDel="00000000" w:rsidR="00000000" w:rsidRPr="00000000">
        <w:rPr>
          <w:rFonts w:ascii="Arial" w:cs="Arial" w:eastAsia="Arial" w:hAnsi="Arial"/>
          <w:rtl w:val="0"/>
        </w:rPr>
        <w:t xml:space="preserve">fez referência ao discurso da Vereadora Sheyla Galba (UNIÃO BRASIL), e disse que, no exercício da profissão de médico, tem se deparado quase diariamente com mulheres com câncer de colo uterino. Destacou que a Organização Mundial da Saúde (OMS), há mais de quatro anos, preconiza o fim desse tipo de câncer através de exames regulares e tratamento precoce. Alertou que a organização indica a vacinação de todas as meninas, a partir dos quinze anos de idade, contra o vírus HPV (Papilomavírus Humano), transmitido sexualmente do homem para a mulher, e causador do tipo de câncer que mencionou. Reverberou a abordagem do Vereador José Américo dos Santos Silva (Bigode do Santa Maria, PSD), quando disse que é um absurdo as Unidades de Pronto Atendimento (UPA) hoje não contarem com obstetras ou especialistas em ginecologia. Revelou que é preciso falar de saúde com conhecimento de causa, que a rede de saúde hoje é tomada por uma relação mercantilista, e que a população precisa cobrar uma saúde digna e humana do Poder Público. Encerrou remetendo ao discurso do Vereador Cícero do Santa Maria (PODEMOS), e disse que também está sofrendo com a indiferença à saúde das pessoas que mais precisam. Dirigiram apartes os Vereadores Vinícius Porto (PDT) e Elber Batalha Filho (PSB). </w:t>
      </w:r>
      <w:r w:rsidDel="00000000" w:rsidR="00000000" w:rsidRPr="00000000">
        <w:rPr>
          <w:rFonts w:ascii="Arial" w:cs="Arial" w:eastAsia="Arial" w:hAnsi="Arial"/>
          <w:i w:val="1"/>
          <w:rtl w:val="0"/>
        </w:rPr>
        <w:t xml:space="preserve">O Parlamentar Vereador Eduardo Lima (REPUBLICANOS) </w:t>
      </w:r>
      <w:r w:rsidDel="00000000" w:rsidR="00000000" w:rsidRPr="00000000">
        <w:rPr>
          <w:rFonts w:ascii="Arial" w:cs="Arial" w:eastAsia="Arial" w:hAnsi="Arial"/>
          <w:rtl w:val="0"/>
        </w:rPr>
        <w:t xml:space="preserve">disse que a rede da saúde municipal hoje conta um protocolo em que somente com um médico da família deve atender a todas as especialidades, o que é contra, e reputa ser um desafio para o próximo gestor, a partir de dois mil e vinte e cinco. Noutro tema, disse que o Estatuto da Criança e do Adolescente (ECA) completará trinta e quatro anos, e representa um profundo avanço para a sociedade, proporcionando segurança às crianças. Revelou que o entristece, diante dos trinta e quatro anos do ECA, votar com parecer positivo, mesmo que com ressalvas, o orçamento do ano de dois mil e dez, face ao quantitativo que a Prefeitura de Aracaju deixou de aplicar direcionados à Criança e ao Adolescente. Enfatizou que a falta de investimento engessa a realização e a efetividade das políticas públicas, e que as consequências dessas opções realizadas em dois mil e dez são enfrentadas hoje. Destacou que ao andar por Aracaju se visualizam famílias inteiras nos sinais, e não é possível visualizar políticas públicas para promoção do primeiro emprego, mas espaços da Fundação Municipal de Formação para o Trabalho (FUNDAT) fechados e sucateados, a exemplo do Bairro Porto Dantas. Disse que, a partir das ressalvas do Tribunal de Contas às contas dos anos de dois mil e nove e dois mil e dez dez, revelam o quanto as políticas públicas sociais para crianças e adolescentes em Aracaju, previstas pelo ECA, não são prioridade. Encerrou mencionando Projetos de Lei aprovados nesta Casa que preveem instrumentos de proteção à criança e ao adolescente que não vêm sendo aplicados pelo Poder Executivo Municipal. Fizeram apartes os Vereadores Emília Corrêa (PL) e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Eduardo Lima (REPUBLICANOS), Fabiano Oliveira (PP), José Ailton Nascimento (Paquito de Todos, PODEMOS), Professora Sônia Meire (PSOL), Ricardo Vasconcelos (PSD), Anderson de Tuca (UNIÃO BRASIL), Aldeilson Soares dos Santos (Binho, PODEMOS), José Américo dos Santos Silva (Bigode do Santa Maria, PSD), Breno Garibalde (REDE), Camilo Daniel (PT), Cícero do Santa Maria (PODEMOS), Doutor Manuel Marcos (PSD), Elber Batalha Filho (PSB), Emília Corrêa (PL), Isac (UNIÃO BRASIL), Joaquim da Janelinha (PDT), Pastor Diego (UNIÃO BRASIL), Professor Bittencourt (PDT), Sheyla Galba (UNIÃO BRASIL), e Vinícius Porto (PDT) (vinte e um). Ausentes os Vereadores: Ricardo Marques (CIDADANIA), Sargento Byron Estrelas do Mar (MDB), e Alexsandro da Conceição (Soneca, PSD) (três), todos com justificativas. Pauta de hoje, três de julho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41/2022, de autoria do Vereador Fábio Meireles, submetido à discussão foi aprovado em Redação Final. Projeto de Lei número 283/2022, de autoria do Vereador Professor Bittencourt (PDT), submetido à discussão foi aprovado em Redação Final. Projeto de Lei número 11/2023, de autoria do Vereador Professor Bittencourt (PDT), submetido à discussão foi aprovado em Redação Final. Projeto de Lei número 335/2023, de autoria da Vereadora Emília Corrêa (PL), submetido à discussão foi aprovado em Redação Final. Projeto de Lei número 341/2023, de autoria da Vereadora Sheyla Galba (UNIÃO BRASIL), submetido à discussão, foi aprovado em Redação Final. Projeto de Lei número 346/2023, de autoria do Vereador Isac (UNIÃO BRASIL), submetido à discussão, foi aprovado em Redação Final. Projeto de Lei número 353/2023, de autoria do Vereador Elber Batalha Filho (PSB), submetido à discussão foi aprovado em Redação Final. Projeto de Lei número 413/2023, de autoria do Vereador Sargento Byron Estrelas do Mar (MDB), submetido à discussão foi aprovado em Redação Final. Projeto de Lei número 424/2023 de autoria do Vereador Sargento Byron Estrelas do Mar (MDB), submetido à discussão, foi aprovado em Redação Final. Projeto de Lei número 426/2023 de autoria do Vereador Josenito Vitale (Licenciado), submetido à discussão foi aprovado em Redação Final. Projeto de Lei número 8/2024, de autoria do Vereador Ricardo Marques (CIDADANIA), submetido à discussão, foi aprovado em Redação Final. Projeto de Lei número 18/2024, de autoria do Vereador Milton Dantas e Vinícius Porto (PDT), submetido à discussão, foi aprovado em Redação Final. Projeto de Lei número 77/2021 de autoria do Vereador Ricardo Vasconcelos (PSD), submetido à discussão foi aprovado em Segunda Votação. Projeto de Lei número 376/2023, de autoria da Vereadora Emília Corrêa (PL), submetido à discussão foi aprovado em Primeira Votação. Projeto de Lei número 409/2023, de autoria do Vereador Breno Garibalde (REDE), submetido à discussão foi aprovado em Primeira Votação. Projeto de Lei número 411/2023 de autoria do Vereador Alexsandro da Conceição (Soneca, PSD), submetido à discussão foi aprovado em Primeira Votação. Projeto de Lei número 433/2023 de autoria da Vereadora Emília Corrêa (PL), submetido à discussão foi discutido pela autora e aprovado em Primeira Votação. Projeto de Lei número 13/2024 de autoria do Vereador Nitinho Vitale (Licenciado), foi adiado por dez dias a pedido do Vereador Elber Batalha Filho (PSB). Projeto de Lei número 31/2024 de autoria da Vereadora Sheyla Galba (UNIÃO BRASIL), submetido à discussão foi discutido pela autora e aprovado em Primeira Votação. Pela Ordem o Vereador Eduardo Lima (REPUBLICANOS) projeto número 400/2023 possui emendas que não vieram descritas na pauta e solicitou que a Comissão de Constituição, Justiça e Redação analise essas emendas para que a tramitação flua adequadamente. Projeto de Lei número 45/2024, de autoria do Vereador Eduardo Lima (REPUBLICANOS), submetido à discussão foi aprovado em Primeira Votação. Projeto de Lei número 65/2024, de autoria do Vereador Doutor Manuel Marcos (PSD), foi discutido pelo Autor e submetido à discussão foi aprovado em Primeira Votação. Projeto de Lei número 71/2024, de autoria do Vereador Milton Dantas, submetido à discussão foi aprovado em Primeira Votação. Projeto de Lei número 87/2024, de autoria do Vereador Breno Garibalde (REDE), submetido à discussão foi aprovado em Primeira Votação. Projeto de Lei número 89/2024, de autoria da Vereadora Sheyla Galba (UNIÃO BRASIL), submetido à discussão foi discutido pela autora e aprovado em Primeira Votação. </w:t>
      </w:r>
      <w:r w:rsidDel="00000000" w:rsidR="00000000" w:rsidRPr="00000000">
        <w:rPr>
          <w:rFonts w:ascii="Arial" w:cs="Arial" w:eastAsia="Arial" w:hAnsi="Arial"/>
          <w:rtl w:val="0"/>
        </w:rPr>
        <w:t xml:space="preserve">Projeto de Lei número 93/2024, de autoria da Vereadora Sheyla Galba (UNIÃO </w:t>
      </w:r>
      <w:r w:rsidDel="00000000" w:rsidR="00000000" w:rsidRPr="00000000">
        <w:rPr>
          <w:rFonts w:ascii="Arial" w:cs="Arial" w:eastAsia="Arial" w:hAnsi="Arial"/>
          <w:rtl w:val="0"/>
        </w:rPr>
        <w:t xml:space="preserve">BRASIL), submetido à discussão, foi discutido pela autora, com apartes das Vereadoras Professora Sônia Meire (PSOL) e Emília Corrêa (PL), e aprovado em Primeira Votação. Emenda número 1 ao Projeto de Lei número 400/2023, de autoria do Vereador Eduardo Lima (REPUBLICANOS), recebeu parecer favorável do Vereador Breno Garibalde (REDE), Relator da Comissão de Obras, Serviços Públicos, Tecnologia, Segurança, Administração, Transportes e Comércio, e submetida à discussão, foi aprovada em Votação Única. Projeto de Lei número 400/2023, de autoria do Vereador Eduardo Lima (REPUBLICANOS), submetido à discussão foi aprovado em Primeira Votação. </w:t>
      </w:r>
      <w:r w:rsidDel="00000000" w:rsidR="00000000" w:rsidRPr="00000000">
        <w:rPr>
          <w:rFonts w:ascii="Arial" w:cs="Arial" w:eastAsia="Arial" w:hAnsi="Arial"/>
          <w:rtl w:val="0"/>
        </w:rPr>
        <w:t xml:space="preserve">Emendas números 1 e 2, ao Projeto de Lei número 82/2023, de autoria da Vereadora Emília Corrêa (PL), receberam parecer favorável da Comissão de Constituição, Justiça e Redação, sob a relatoria do Vereador Pastor Diego (UNIÃO BRASIL), e parecer favorável da Comissão de Saúde, Meio Ambiente e Proteção Animal, relatado pelo Vereador Cícero do Santa Maria (PODEMOS). Emendas números 1 e 2, ao Projeto de Lei número 82/2023, submetidas à discussão, foram discutidas pelos Vereadores: Sheyla Galba (UNIÃO BRASIL); Emília Corrêa (PL), aparteada pelos Vereadores Cícero do Santa Maria (PODEMOS) e Elber Batalha Filho (PSB); Eduardo Lima (REPUBLICANOS); Vinícius Porto (PDT), com aparte da Vereadora Sheyla Galba (UNIÃO BRASIL); Elber Batalha Filho (PSB), aparteado pela Vereadora Emília Corrêa (PL); submetidas à votação as emendas foram aprovadas em votação única, registrado o voto contrário do Vereador Elber Batalha Filho (PSB). Projeto de Lei número 82/2023, de autoria da Vereadora Emília Corrêa (PL), submetido à discussão, foi discutido pela autora e pelos Vereadores: Isac (UNIÃO BRASIL), aparteado pelos Vereadores Elber Batalha Filho (PSB), Eduardo Lima (REPUBLICANOS), e Emília Corrêa (PL); discutiram também os Vereadores Vinícius Porto (PDT) e Professora Sônia Meire (PSOL); e foi adiado até o início do próximo semestre legislativo, a pedido da autora.</w:t>
      </w:r>
      <w:r w:rsidDel="00000000" w:rsidR="00000000" w:rsidRPr="00000000">
        <w:rPr>
          <w:rFonts w:ascii="Arial" w:cs="Arial" w:eastAsia="Arial" w:hAnsi="Arial"/>
          <w:rtl w:val="0"/>
        </w:rPr>
        <w:t xml:space="preserve"> Requerimento de número 311/2024, de autoria do Vereador Professor Bittencourt (PDT), submetido à discussão foi aprovado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Sônia Meire (PSOL) destacou a importância de votar hoje o </w:t>
      </w:r>
      <w:r w:rsidDel="00000000" w:rsidR="00000000" w:rsidRPr="00000000">
        <w:rPr>
          <w:rFonts w:ascii="Arial" w:cs="Arial" w:eastAsia="Arial" w:hAnsi="Arial"/>
          <w:rtl w:val="0"/>
        </w:rPr>
        <w:t xml:space="preserve">Projeto de Lei que dispõe sobre o Plano Municipal de Cultura para o Município de Aracaju</w:t>
      </w:r>
      <w:r w:rsidDel="00000000" w:rsidR="00000000" w:rsidRPr="00000000">
        <w:rPr>
          <w:rFonts w:ascii="Arial" w:cs="Arial" w:eastAsia="Arial" w:hAnsi="Arial"/>
          <w:rtl w:val="0"/>
        </w:rPr>
        <w:t xml:space="preserve">, sob o risco de Aracaju ficar de fora da Política Nacional de Cultura, e apelou para que se mantenha o quórum para votação. </w:t>
      </w:r>
      <w:r w:rsidDel="00000000" w:rsidR="00000000" w:rsidRPr="00000000">
        <w:rPr>
          <w:rFonts w:ascii="Arial" w:cs="Arial" w:eastAsia="Arial" w:hAnsi="Arial"/>
          <w:rtl w:val="0"/>
        </w:rPr>
        <w:t xml:space="preserve">E, como nada mais havia a tratar, o Senhor Presidente convocou uma Sessão  Extraordinária em alguns instantes, e deu por encerrada a sessão às doze horas e quarenta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Y2RGCla0wB0eTxiJQdzpf2rFg==">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